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b379" w14:textId="356b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Ғимараттарды сыйға тарту шарты бойынша жеке меншіктен республикалық меншікке қабылдауға келісу туралы</w:t>
      </w:r>
    </w:p>
    <w:p>
      <w:pPr>
        <w:spacing w:after="0"/>
        <w:ind w:left="0"/>
        <w:jc w:val="both"/>
      </w:pPr>
      <w:r>
        <w:rPr>
          <w:rFonts w:ascii="Times New Roman"/>
          <w:b w:val="false"/>
          <w:i w:val="false"/>
          <w:color w:val="000000"/>
          <w:sz w:val="28"/>
        </w:rPr>
        <w:t>Қазақстан Республикасы Үкіметінің 2016 жылғы 30 желтоқсандағы № 921 қаулысы</w:t>
      </w:r>
    </w:p>
    <w:p>
      <w:pPr>
        <w:spacing w:after="0"/>
        <w:ind w:left="0"/>
        <w:jc w:val="both"/>
      </w:pPr>
      <w:bookmarkStart w:name="z4" w:id="0"/>
      <w:r>
        <w:rPr>
          <w:rFonts w:ascii="Times New Roman"/>
          <w:b w:val="false"/>
          <w:i w:val="false"/>
          <w:color w:val="000000"/>
          <w:sz w:val="28"/>
        </w:rPr>
        <w:t xml:space="preserve">
      "Сыйға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1. "Маңғыстау атом энергетикалық комбинаты-Қазатомөнеркәсіп" жауапкершілігі шектеулі серіктестігінің Маңғыстау облысы, Ақтау қаласы, 1а шағын ауданы, 11-құрылыс мекенжайы бойынша орналасқан, теңгерімдік құны 441239021,62 теңге (төрт жүз қырық бір миллион екі жүз отыз тоғыз мың жиырма бір теңге алпыс екі тиын), уақытша өтеулі жер пайдалану құқығымен ұсынылған жалпы алаңы 0,7708 гектар жер учаскесінде орналасқан, жалпы алаңы 3496,3 шаршы метр ғимаратты сыйға тарту шарты бойынша республикалық меншікке беру туралы ұсынысына келісім берілсін.</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Қаржы министрлігінің Мемлекеттік мүлік және жекешелендіру комитеті заңнамада белгіленген тәртіппен осы қаулының </w:t>
      </w:r>
      <w:r>
        <w:rPr>
          <w:rFonts w:ascii="Times New Roman"/>
          <w:b w:val="false"/>
          <w:i w:val="false"/>
          <w:color w:val="000000"/>
          <w:sz w:val="28"/>
        </w:rPr>
        <w:t>1-тармағынан</w:t>
      </w:r>
      <w:r>
        <w:rPr>
          <w:rFonts w:ascii="Times New Roman"/>
          <w:b w:val="false"/>
          <w:i w:val="false"/>
          <w:color w:val="000000"/>
          <w:sz w:val="28"/>
        </w:rPr>
        <w:t xml:space="preserve"> туындайтын қажетті іс-шараларды жүзеге асырсын.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