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64a6" w14:textId="b05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2017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898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аумағында еңбек қызметін жүзеге асыру үшін шетелдік жұмыс күшін тартуға 2017 жылға арналған квота жұмыс күшінің санына шаққанда пайыздық қатынаста мынадай: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қызмет түрлері бойынша;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еңбекші иммигранттарды тартуға 4,2 % мөлшерінде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5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2017 жылға арналған квота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– ҚР Үкіметінің 10.08.2017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7"/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шаққанда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игеру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орман және балық шаруашылығы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сауда; автомобильдер мен мотоциклдарды жөндеу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орындалатын операциялар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 түрлерін ұсыну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Эксаумақтық ұйымдардың және органдардың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