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70a90" w14:textId="4f70a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2016 жылғы 23 желтоқсандағы № 838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қаулы 2017 жылғы 1 қаңтардан бастап қолданысқа енгізіледі.</w:t>
      </w:r>
    </w:p>
    <w:bookmarkStart w:name="z0" w:id="0"/>
    <w:p>
      <w:pPr>
        <w:spacing w:after="0"/>
        <w:ind w:left="0"/>
        <w:jc w:val="both"/>
      </w:pPr>
      <w:r>
        <w:rPr>
          <w:rFonts w:ascii="Times New Roman"/>
          <w:b w:val="false"/>
          <w:i w:val="false"/>
          <w:color w:val="000000"/>
          <w:sz w:val="28"/>
        </w:rPr>
        <w:t xml:space="preserve">
      "Астана" халықаралық қаржы орталығы туралы" 2015 жылғы 7 желтоқсандағы Қазақстан Республикасы Конституциялық заңының </w:t>
      </w:r>
      <w:r>
        <w:rPr>
          <w:rFonts w:ascii="Times New Roman"/>
          <w:b w:val="false"/>
          <w:i w:val="false"/>
          <w:color w:val="000000"/>
          <w:sz w:val="28"/>
        </w:rPr>
        <w:t>7-бабының</w:t>
      </w:r>
      <w:r>
        <w:rPr>
          <w:rFonts w:ascii="Times New Roman"/>
          <w:b w:val="false"/>
          <w:i w:val="false"/>
          <w:color w:val="000000"/>
          <w:sz w:val="28"/>
        </w:rPr>
        <w:t xml:space="preserve"> 5-тармағына және "Халықтың көші-қоны туралы" 2011 жылғы 22 шілдедегі Қазақстан Республикасы Заңының 8-бабының 7) тармақшасына сәйкес Қазақстан Республикасының Үкіметі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29, 388-құжат)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Көшіп келушілердің Қазақстан Республикасына келуінің және онда болуының, сондай-ақ олардың Қазақстан Республикасынан кетуінің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1-тармақ мынадай редакцияда жазылсын:</w:t>
      </w:r>
    </w:p>
    <w:bookmarkEnd w:id="3"/>
    <w:bookmarkStart w:name="z4" w:id="4"/>
    <w:p>
      <w:pPr>
        <w:spacing w:after="0"/>
        <w:ind w:left="0"/>
        <w:jc w:val="both"/>
      </w:pPr>
      <w:r>
        <w:rPr>
          <w:rFonts w:ascii="Times New Roman"/>
          <w:b w:val="false"/>
          <w:i w:val="false"/>
          <w:color w:val="000000"/>
          <w:sz w:val="28"/>
        </w:rPr>
        <w:t xml:space="preserve">
      "1. Осы Көшіп келушілердің Қазақстан Республикасына келуінің және онда болуының, сондай-ақ олардың Қазақстан Республикасынан кетуінің қағидалары (бұдан әрі – Қағидалар) Қазақстан Республикасының Конституциясына, "Астана" халықаралық қаржы орталығы туралы" 2015 жылғы 7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Қазақстан Республикасының "</w:t>
      </w:r>
      <w:r>
        <w:rPr>
          <w:rFonts w:ascii="Times New Roman"/>
          <w:b w:val="false"/>
          <w:i w:val="false"/>
          <w:color w:val="000000"/>
          <w:sz w:val="28"/>
        </w:rPr>
        <w:t>Халықтың көші-қоны туралы</w:t>
      </w:r>
      <w:r>
        <w:rPr>
          <w:rFonts w:ascii="Times New Roman"/>
          <w:b w:val="false"/>
          <w:i w:val="false"/>
          <w:color w:val="000000"/>
          <w:sz w:val="28"/>
        </w:rPr>
        <w:t>" 2011 жылғы 22 шілдедегі, "</w:t>
      </w:r>
      <w:r>
        <w:rPr>
          <w:rFonts w:ascii="Times New Roman"/>
          <w:b w:val="false"/>
          <w:i w:val="false"/>
          <w:color w:val="000000"/>
          <w:sz w:val="28"/>
        </w:rPr>
        <w:t>Шетелдіктердің құқықтық жағдайы туралы</w:t>
      </w:r>
      <w:r>
        <w:rPr>
          <w:rFonts w:ascii="Times New Roman"/>
          <w:b w:val="false"/>
          <w:i w:val="false"/>
          <w:color w:val="000000"/>
          <w:sz w:val="28"/>
        </w:rPr>
        <w:t>" 1995 жылғы 19 маусымдағы заңдарына сәйкес әзірленді және көшіп келушілердің Қазақстан Республикасына келуінің және онда болуының, сондай-ақ олардың Қазақстан Республикасынан кетуінің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6" w:id="5"/>
    <w:p>
      <w:pPr>
        <w:spacing w:after="0"/>
        <w:ind w:left="0"/>
        <w:jc w:val="both"/>
      </w:pPr>
      <w:r>
        <w:rPr>
          <w:rFonts w:ascii="Times New Roman"/>
          <w:b w:val="false"/>
          <w:i w:val="false"/>
          <w:color w:val="000000"/>
          <w:sz w:val="28"/>
        </w:rPr>
        <w:t>
      "17. Егер Қазақстан Республикасында болу кезеңі Қазақстан Республикасының Мемлекеттік шекарасын кесіп өткен кезден бастап күнтізбелік отыз күннен аспаса, Аустралия Одағы, Америка Құрама Штаттары, Аустрия Республикасы, Бельгия Корольдігі, Болгария Республикасы, Біріккен Араб Әмірліктері, Германия Федеративтік Республикасы, Грек Республикасы, Дания Корольдігі, Жаңа Зеландия, Жапония, Израиль Мемлекеті, Ирландия Республикасы, Исландия Республикасы, Испания Корольдігі, Италия Республикасы, Канада, Кипр Республикасы, Корея Республикасы, Латвия Республикасы, Литва Республикасы, Люксембург Ұлы Герцогтігі, Мажарстан, Малайзия, Мальта Республикасы, Мексика Құрама Штаттары, Монако Князьдігі, Нидерланд Корольдігі, Норвегия Корольдігі, Польша Республикасы, Португалия Республикасы, Румыния, Сингапур Республикасы, Словак Республикасы, Словения Республикасы, Түркия Республикасы, Ұлыбритания мен Солтүстік Ирландия Құрама Корольдігі, Финляндия Республикасы, Француз Республикасы, Хорватия Республикасы, Чех Республикасы, Чили Республикасы, Швейцария Конфедерациясы, Швеция Корольдігі және Эстония Республикасы азаматтары Қазақстан Республикасына визаcыз келеді және Қазақстан Республикасынан визасыз кетеді.</w:t>
      </w:r>
    </w:p>
    <w:bookmarkEnd w:id="5"/>
    <w:bookmarkStart w:name="z7" w:id="6"/>
    <w:p>
      <w:pPr>
        <w:spacing w:after="0"/>
        <w:ind w:left="0"/>
        <w:jc w:val="both"/>
      </w:pPr>
      <w:r>
        <w:rPr>
          <w:rFonts w:ascii="Times New Roman"/>
          <w:b w:val="false"/>
          <w:i w:val="false"/>
          <w:color w:val="000000"/>
          <w:sz w:val="28"/>
        </w:rPr>
        <w:t>
      18. Осы Қағидалардың 17-тармағында көрсетілген мемлекеттердің азаматтары Қазақстан Республикасының аумағында іскерлік мақсатта болуын күнтізбелік отыз күннен артық ұзарту туралы өтініш берген кезде, Қазақстан Республикасының ішкі істер органдары күнтізбелік отыз күнге дейінгі мерзімге "іскерлік" санатындағы бірмәртелік визаларды беруді жүзеге асырады.".</w:t>
      </w:r>
    </w:p>
    <w:bookmarkEnd w:id="6"/>
    <w:bookmarkStart w:name="z8" w:id="7"/>
    <w:p>
      <w:pPr>
        <w:spacing w:after="0"/>
        <w:ind w:left="0"/>
        <w:jc w:val="both"/>
      </w:pPr>
      <w:r>
        <w:rPr>
          <w:rFonts w:ascii="Times New Roman"/>
          <w:b w:val="false"/>
          <w:i w:val="false"/>
          <w:color w:val="000000"/>
          <w:sz w:val="28"/>
        </w:rPr>
        <w:t xml:space="preserve">
      2. Қазақстан Республикасының Сыртқы істер министрлігі Қазақстан Республикасы Үкіметінің 2012 жылғы 21 қаңтардағы № 148 </w:t>
      </w:r>
      <w:r>
        <w:rPr>
          <w:rFonts w:ascii="Times New Roman"/>
          <w:b w:val="false"/>
          <w:i w:val="false"/>
          <w:color w:val="000000"/>
          <w:sz w:val="28"/>
        </w:rPr>
        <w:t>қаулысымен</w:t>
      </w:r>
      <w:r>
        <w:rPr>
          <w:rFonts w:ascii="Times New Roman"/>
          <w:b w:val="false"/>
          <w:i w:val="false"/>
          <w:color w:val="000000"/>
          <w:sz w:val="28"/>
        </w:rPr>
        <w:t xml:space="preserve"> бекітілген Көшіп келушілердің Қазақстан Республикасына келуінің және онда болуының, сондай-ақ олардың Қазақстан Республикасынан кетуінің қағидаларында көрсетілген мемлекеттерге дипломатиялық арналар арқылы хабарлама жіберсін.</w:t>
      </w:r>
    </w:p>
    <w:bookmarkEnd w:id="7"/>
    <w:bookmarkStart w:name="z9" w:id="8"/>
    <w:p>
      <w:pPr>
        <w:spacing w:after="0"/>
        <w:ind w:left="0"/>
        <w:jc w:val="both"/>
      </w:pPr>
      <w:r>
        <w:rPr>
          <w:rFonts w:ascii="Times New Roman"/>
          <w:b w:val="false"/>
          <w:i w:val="false"/>
          <w:color w:val="000000"/>
          <w:sz w:val="28"/>
        </w:rPr>
        <w:t>
      3. Қазақстан Республикасының Ұлттық қауіпсіздік комитеті (келісім бойынша), Қазақстан Республикасының "Сырбар" сыртқы барлау қызметі (келісім бойынша), Қазақстан Республикасының Ішкі істер министрлігі бір ай мерзімде осы қаулыдан туындайтын тиісті шараларды қабылдасын.</w:t>
      </w:r>
    </w:p>
    <w:bookmarkEnd w:id="8"/>
    <w:bookmarkStart w:name="z10" w:id="9"/>
    <w:p>
      <w:pPr>
        <w:spacing w:after="0"/>
        <w:ind w:left="0"/>
        <w:jc w:val="both"/>
      </w:pPr>
      <w:r>
        <w:rPr>
          <w:rFonts w:ascii="Times New Roman"/>
          <w:b w:val="false"/>
          <w:i w:val="false"/>
          <w:color w:val="000000"/>
          <w:sz w:val="28"/>
        </w:rPr>
        <w:t>
      4. Осы қаулы 2017 жылғы 1 қаңтардан бастап қолданысқа енгізіледі және ресми жариялануға тиіс.</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Сағынтаев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