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238c" w14:textId="c952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кейбір мәселелері" туралы Қазақстан Республикасы Үкiметiнiң 2014 жылғы 19 қыркүйектегі № 995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2016 жылғы 15 желтоқсандағы № 804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енгізілетін 1-тармақтың екі жүз жиырма алтыншы, екі жүз жиырма жетінші, төрт жүз отыз сегізінші және төрт жүз отыз тоғызыншы абзацтарын қоспағанда, қол қойылған күнінен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