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11f4" w14:textId="3561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желтоқсандағы № 782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 және облыстардың, Алматы және Астана қалаларының, аудандардың (облыстық маңызы бар қалалардың) әкімдері орынбасарларының шекті </w:t>
      </w:r>
      <w:r>
        <w:rPr>
          <w:rFonts w:ascii="Times New Roman"/>
          <w:b w:val="false"/>
          <w:i w:val="false"/>
          <w:color w:val="000000"/>
          <w:sz w:val="28"/>
        </w:rPr>
        <w:t>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Астана, Алматы қалаларының әкімдері орынбасарларының саны (бірлік)" деген 3-бағанда: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"77" деген сандар "78" деген сандармен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