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b389" w14:textId="5f7b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объектілеріне құқықтарды қорғау жөніндегі іс-қимылды үйлестіру туралы шартты іске асыруға жауапты Қазақстан Республикасының уәкілетті органдарын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23 қарашадағы № 723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Зияткерлік меншік объектілеріне құқықтарды қорғау жөніндегі іс-қимылды үйлестіру туралы шарттың 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Әділет министрлігі, Қазақстан Республикасының Ішкі істер министрлігі, Қазақстан Республикасының Қаржы министрлігі Зияткерлік меншік объектілеріне құқықтарды қорғау жөніндегі іс-қимылды үйлестіру туралы шартты іске асыру үшін уәкілетті органдар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қабылданған шешім туралы Еуразиялық экономикалық комиссияны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