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cfc4" w14:textId="3fdc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 қарашадағы № 661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шешімдеріне 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акциялардың мемлекеттік пакеттері мен қатысу үлестері республикалық меншікте қалатын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қаласы» деген бөлімде реттік нөмірі 123-97-жол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Ішкі істер министрлігінің кейбір мәселелері туралы» Қазақстан Республикасы Үкіметінің 2005 жылғы 1 наурыздағы № 189 қбпү қаулысында: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Ішкі істер министрлігінің мәселелері» туралы Қазақстан Республикасы Үкіметінің 2005 жылғы 22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Ішкі істер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Министрліктің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Ішкі істер министрлігі»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алып тасталсын.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