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9da1" w14:textId="f839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 2018 жылдарға арналған республикалық бюджет туралы" Қазақстан Республикасының Заңын іске асыру туралы" Қазақстан Республикасы Үкіметінің 2015 жылғы 8 желтоқсандағы № 972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2016 жылғы 8 қазандағы № 579 қаулысы</w:t>
      </w:r>
    </w:p>
    <w:p>
      <w:pPr>
        <w:spacing w:after="0"/>
        <w:ind w:left="0"/>
        <w:jc w:val="both"/>
      </w:pPr>
      <w:r>
        <w:rPr>
          <w:rFonts w:ascii="Times New Roman"/>
          <w:b w:val="false"/>
          <w:i w:val="false"/>
          <w:color w:val="ff0000"/>
          <w:sz w:val="28"/>
        </w:rPr>
        <w:t>      2016 жылғы 1 қаңтардан бастап қолданысқа енгiзiледi.</w:t>
      </w:r>
    </w:p>
    <w:bookmarkStart w:name="z2" w:id="0"/>
    <w:p>
      <w:pPr>
        <w:spacing w:after="0"/>
        <w:ind w:left="0"/>
        <w:jc w:val="both"/>
      </w:pPr>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«2016 – 2018 жылдарға арналған республикалық бюджет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туралы» Қазақстан Республикасы Үкіметінің 2015 жылғы 8 желтоқсандағы № 972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2016 – 2018 жылдарға арналған республикалық бюджет, оның ішінде 2016 жылға мынадай:</w:t>
      </w:r>
      <w:r>
        <w:br/>
      </w:r>
      <w:r>
        <w:rPr>
          <w:rFonts w:ascii="Times New Roman"/>
          <w:b w:val="false"/>
          <w:i w:val="false"/>
          <w:color w:val="000000"/>
          <w:sz w:val="28"/>
        </w:rPr>
        <w:t>
</w:t>
      </w:r>
      <w:r>
        <w:rPr>
          <w:rFonts w:ascii="Times New Roman"/>
          <w:b w:val="false"/>
          <w:i w:val="false"/>
          <w:color w:val="000000"/>
          <w:sz w:val="28"/>
        </w:rPr>
        <w:t>
      1) кірістер – 7 648 362 885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түсімдер – 3 918 018 771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 272 651 673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 9 504 814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 3 448 187 627 мың теңге;</w:t>
      </w:r>
      <w:r>
        <w:br/>
      </w:r>
      <w:r>
        <w:rPr>
          <w:rFonts w:ascii="Times New Roman"/>
          <w:b w:val="false"/>
          <w:i w:val="false"/>
          <w:color w:val="000000"/>
          <w:sz w:val="28"/>
        </w:rPr>
        <w:t>
</w:t>
      </w:r>
      <w:r>
        <w:rPr>
          <w:rFonts w:ascii="Times New Roman"/>
          <w:b w:val="false"/>
          <w:i w:val="false"/>
          <w:color w:val="000000"/>
          <w:sz w:val="28"/>
        </w:rPr>
        <w:t>
      2) шығындар – 8 045 742 230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223 163 225 мың теңге, 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315 031 873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91 868 648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282 143 545 мың теңге, 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285 913 545 мың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3 770 000 мың теңге;</w:t>
      </w:r>
      <w:r>
        <w:br/>
      </w:r>
      <w:r>
        <w:rPr>
          <w:rFonts w:ascii="Times New Roman"/>
          <w:b w:val="false"/>
          <w:i w:val="false"/>
          <w:color w:val="000000"/>
          <w:sz w:val="28"/>
        </w:rPr>
        <w:t>
</w:t>
      </w:r>
      <w:r>
        <w:rPr>
          <w:rFonts w:ascii="Times New Roman"/>
          <w:b w:val="false"/>
          <w:i w:val="false"/>
          <w:color w:val="000000"/>
          <w:sz w:val="28"/>
        </w:rPr>
        <w:t>
      5) тапшылық – -902 686 115 мың теңге немесе елдің жалпы iшкi өнiміне қатысты 2 пайыз;</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902 686 115 мың теңге көлемінде атқаруға қабылдансын.»;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4-1) және 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осы қаулыға 4-1-қосымшаға сәйкес облыстық бюджеттерге, Астана және Алматы қалаларының бюджеттеріне ішкі істер органдарының әкімшілік полиция қызметкерлерін оқытуға берiлетін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«8-1) осы қаулыға 8-1-қосымшаға сәйкес облыстық бюджеттерге, Астана және Алматы қалаларының бюджеттеріне мал шаруашылығы өнімдерінің өнімділігін және сапасын арттыруды, асыл тұқымды мал шаруашылығын дамытуды субсидиялауға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«9-2) осы қаулыға 9-2-қосымшаға сәйкес облыстық бюджеттерге, Астана және Алматы қалаларының бюджеттеріне ауыл шаруашылығы малын, техниканы және технологиялық жабдықты сатып алуға кредит беру, сондай-ақ лизинг кезінде сыйақы мөлшерлемесін субсидиялауға берілетін ағымдағы нысаналы трансферттердің соммаларын бөлу;»;</w:t>
      </w:r>
      <w:r>
        <w:br/>
      </w:r>
      <w:r>
        <w:rPr>
          <w:rFonts w:ascii="Times New Roman"/>
          <w:b w:val="false"/>
          <w:i w:val="false"/>
          <w:color w:val="000000"/>
          <w:sz w:val="28"/>
        </w:rPr>
        <w:t>
</w:t>
      </w:r>
      <w:r>
        <w:rPr>
          <w:rFonts w:ascii="Times New Roman"/>
          <w:b w:val="false"/>
          <w:i w:val="false"/>
          <w:color w:val="000000"/>
          <w:sz w:val="28"/>
        </w:rPr>
        <w:t xml:space="preserve">
      мынадай мазмұндағы 12-1) тармақшамен толықтырылсын: </w:t>
      </w:r>
      <w:r>
        <w:br/>
      </w:r>
      <w:r>
        <w:rPr>
          <w:rFonts w:ascii="Times New Roman"/>
          <w:b w:val="false"/>
          <w:i w:val="false"/>
          <w:color w:val="000000"/>
          <w:sz w:val="28"/>
        </w:rPr>
        <w:t>
</w:t>
      </w:r>
      <w:r>
        <w:rPr>
          <w:rFonts w:ascii="Times New Roman"/>
          <w:b w:val="false"/>
          <w:i w:val="false"/>
          <w:color w:val="000000"/>
          <w:sz w:val="28"/>
        </w:rPr>
        <w:t>
      «12-1) осы қаулыға 12-1-қосымшаға сәйкес облыстық бюджеттерге, Астана және Алматы қалаларының бюджеттеріне цифрлық білім беру инфрақұрылымын құруға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27) тармақша алып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3,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9-2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29-1</w:t>
      </w:r>
      <w:r>
        <w:rPr>
          <w:rFonts w:ascii="Times New Roman"/>
          <w:b w:val="false"/>
          <w:i w:val="false"/>
          <w:color w:val="000000"/>
          <w:sz w:val="28"/>
        </w:rPr>
        <w:t>,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42-қосымшалар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3,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w:t>
      </w:r>
      <w:r>
        <w:rPr>
          <w:rFonts w:ascii="Times New Roman"/>
          <w:b w:val="false"/>
          <w:i w:val="false"/>
          <w:color w:val="000000"/>
          <w:sz w:val="28"/>
        </w:rPr>
        <w:t>қаулы</w:t>
      </w:r>
      <w:r>
        <w:rPr>
          <w:rFonts w:ascii="Times New Roman"/>
          <w:b w:val="false"/>
          <w:i w:val="false"/>
          <w:color w:val="000000"/>
          <w:sz w:val="28"/>
        </w:rPr>
        <w:t xml:space="preserve"> осы қаулыға </w:t>
      </w:r>
      <w:r>
        <w:rPr>
          <w:rFonts w:ascii="Times New Roman"/>
          <w:b w:val="false"/>
          <w:i w:val="false"/>
          <w:color w:val="000000"/>
          <w:sz w:val="28"/>
        </w:rPr>
        <w:t>30</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32-қосымшаларға</w:t>
      </w:r>
      <w:r>
        <w:rPr>
          <w:rFonts w:ascii="Times New Roman"/>
          <w:b w:val="false"/>
          <w:i w:val="false"/>
          <w:color w:val="000000"/>
          <w:sz w:val="28"/>
        </w:rPr>
        <w:t xml:space="preserve"> сәйкес 4-1, 8-1 және 12-1-қосымшалармен толықтырылсын.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Осы қаулы 2016 жылғы 1 қаңтардан бастап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33"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1-қосымша       </w:t>
      </w:r>
    </w:p>
    <w:bookmarkEnd w:id="1"/>
    <w:bookmarkStart w:name="z3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2015 жылғы 8 желтоқсандағы</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1-қосымша         </w:t>
      </w:r>
    </w:p>
    <w:bookmarkEnd w:id="2"/>
    <w:bookmarkStart w:name="z35" w:id="3"/>
    <w:p>
      <w:pPr>
        <w:spacing w:after="0"/>
        <w:ind w:left="0"/>
        <w:jc w:val="left"/>
      </w:pPr>
      <w:r>
        <w:rPr>
          <w:rFonts w:ascii="Times New Roman"/>
          <w:b/>
          <w:i w:val="false"/>
          <w:color w:val="000000"/>
        </w:rPr>
        <w:t xml:space="preserve"> 
Басым республикалық бюджеттік инвестициялар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699"/>
        <w:gridCol w:w="699"/>
        <w:gridCol w:w="774"/>
        <w:gridCol w:w="445"/>
        <w:gridCol w:w="5272"/>
        <w:gridCol w:w="1807"/>
        <w:gridCol w:w="1808"/>
        <w:gridCol w:w="180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1 331 250 882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253 246 540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208 529 767</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248 690 367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50 166 443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28 626 200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2 229 182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5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Шетелде Қазақстан Республикасының мүдделерін білдіру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Өзбекстан Республикасындағы Елшілігінің әкімшілік ғимаратын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857 792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579 467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579 467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556 609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әкімшілігі жүйесін реформалау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791 923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610 030</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17 745 856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12 805 179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17 562 865</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8 200 747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11 135 217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15 530 264</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жағдайлардың алдын алу және жою саласындағы қызметті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8 200 747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11 135 217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15 530 264</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жағдайлардан қорғау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8 200 747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9 649 258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15 530 264</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5 263 049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10 169 743</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5 061 890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10 169 743</w:t>
            </w:r>
          </w:p>
        </w:tc>
      </w:tr>
      <w:tr>
        <w:trPr>
          <w:trHeight w:val="12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аудандары үшін II үлгідегі) 6 автокөлігіне өрт сөндіру депосының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1 841 107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4 649 258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5 360 521</w:t>
            </w:r>
          </w:p>
        </w:tc>
      </w:tr>
      <w:tr>
        <w:trPr>
          <w:trHeight w:val="10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1 751 107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4 649 258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5 360 521</w:t>
            </w:r>
          </w:p>
        </w:tc>
      </w:tr>
      <w:tr>
        <w:trPr>
          <w:trHeight w:val="13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«Қорғас» ШЫХО «Қорғас-Шығыс қақпасы» ШСЭА, Басқыншы, Қорғас кенттері мен Алматы облысының Панфилов ауданындағы шекара бекеті учаскелеріндегі Қорғас өзені бойынша арна қалыптастырғыш және қорғаныш құрылыстары»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6 автокөлікке арналған өрт сөндіру депосының кешені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846 591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жобалық атауы Е 357 және 227 көшелерінің қиылыстарындағы «Геологиялық жағдайлары әдеттегі IВ, IIIА климаттық шағын аудандар үшін ІІ үлгідегі 6 автомобильге арналған өрт сөндіру депосының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845 338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Орталық аэромобильді өңірлік жедел-құтқару жасағы» мемлекеттік мекемесі үшін ғимараттар мен құрылыстар салуға» жобалау-сметалық құжаттаманы әзірлеу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саласындағы ақпараттық жүйелерді құру және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1 485 959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1 485 959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1 485 959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9 545 109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2 032 601</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Қарулы Күштерінің жауынгерлік, жұмылдыру дайындығын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9 545 109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2 032 601</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9 151 573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1 832 601</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9 151 573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1 832 601</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9 151 573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1 469 962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1 832 601</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393 536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9 588 895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10 109 820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1 683 654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800 371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Көші-қон полициясы комитетінің ақпараттық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 жедел басқару орталықтарының бағдарламалық-ақпараттық кешендерін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шағын қалаларында жедел басқару орталықтарын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2 280 000</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782 047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782 047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ҚР ІІМ Ішкі Әскерлердің 3656 әскери бөлімінің объектілерін (кешендерін) салу және құру (әуе эскадрильясы)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әуежайында желілік полиция бөлімінің әкімшілік ғимараты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777 138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жүйесінің қызметін ұйымдастыру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 атқару жүйесінің объектілерін салу,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565 137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кентінде қатаң режиміндегі ИК-не ауыстырып ЛА-155/12 мекемесін салу және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565 137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Орал қаласындағы РУ-170/3 мекемесін 900 орындық қатаң режимді түзеу колониясы етіп қайта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жедел-іздестіру қызметтерін жүзеге асыру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ғимараттар кешенін салу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ІІМ қызметтік ғимараттарының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313 250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2 512 195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2 222 010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2 512 195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2 222 010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2 512 195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2 222 010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2 512 195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2 222 010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күзет қызметі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күзет қызметін дамыту бағдарламасы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5 393 046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5 607 810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4 388 598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2 585 816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кадрларын оқыту, біліктілігін арттыру және қайта даярлау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2 585 816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«Бүркіт» жауынгерлік және әдістемелік дайындық оқу орталығын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2 585 816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2 585 816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 әскери қалашығы бар арнайы мақсаттағы бөлімшелер үшін «Бүркіт» жауынгерлік және әдістемелік дайындық оқу орталығын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2 585 816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1 309 926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жоғары оқу орнынан кейінгі білімі бар кадрлармен қамтамасыз 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1 309 926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1 309 926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246 339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Ақан-сері, 24 көшесі бойында 310 орындық жатақхана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246 339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ауданындағы Байтұрсынов көшесі, 147Б бойындағы Қ.И. Сәтбаев атындағы КазҰТУ-дың жатақханасын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56 657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1 006 930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университетінің 592 орындық жатақханасының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266 596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Янушкевич көшесі, 6 үйде орналасқан Л. Н. Гумилев атындағы Еуразия ұлттық университетінің 500 орындық студенттік жатақханасының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740 334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492 856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492 856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342 856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 Оспанов атындағы Батыс Қазақстан медицина университеті» РМҚК үшін 1000 орындық жатақхана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342 856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қаласының мемлекеттік медициналық университеті» РМҚК үшін 1000 орынға арналған жатақхана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13 659 536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13 659 536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13 659 536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10 381 549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10 381 549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10 381 549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қоса қаржыландыру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3 277 987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3 277 987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3 277 987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1 503 384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767 838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жетістіктер спортын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767 838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767 838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қаласындағы шаңғы спортының республикалық базасын салу (I және II кезектер)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645 847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121 991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республикалық олимпиадалық даярлық базасын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121 991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көп функционалды «Олимпиадалық даярлау орталығы» спорт кешенін салу (сыртқы инженерлік желілерсіз)</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4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Бурабай көлінің ауданындағы туристік маршруттарды абаттандыру (велосипед жүретін және жаяу жүрушілер жолдары, қоғамдық тамақтану орындары мен жалға алу нысанымен шаңғы трассалары)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735 546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1 882 547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1 882 547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Атомдық және энергетикалық жобаларды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1 882 547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822 549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822 549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822 549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ҚТМ токамак материалтану стендтік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1 059 998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1 059 998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ҚТМ токамак материалтану стендтік кешенін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1 059 998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14 263 778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8 030 681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8 073 305</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14 125 601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8 030 681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8 073 305</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тиімді басқару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14 125 601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8 030 681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8 073 305</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14 125 601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8 030 681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8 073 305</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1 204 475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1 051 651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Ижевский кентінің, Шөптікөл, Вишневка стансаларының сумен жабдықтау желілерін қайта жаңарту және Ижевский магистральды су құбырын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72 461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имараттарын суды есептеуді және таратуды автоматтандыру жүйесін енгізіп қайта жаңғырту және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80 363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1 408 886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Егінсу өзеніндегі суқойманың ғимараттарын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480 442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ауданындағы «Көктоғам» және «Жаңа-Тоғам» магистральдық каналымен Тебіске өзеніндегі су торабын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ауданының Келді-Мұрат өзеніндегі гидроторап бөгетін «Ақтоған» магистралдық тоғанымен қайта жаңғырту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Үржар ауданы Кусак өзеніндегі бөгеттік гидроторапты қайта жаңғырту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192 746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840 198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840 198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779 275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Ақпәтер ауылы аумағында Орал-Көшім жүйесінен Үлкен Өзенге бассейнаралық су жіберу үшін Киров-Шежін каналын қайта құру. I кезең</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 Қазталов ауданы Ақпәтер ауылы маңындағы Үлкен Өзен өзеніне Жайық-Көшім жүйесінен суды алапаралық бұру үшін Киров-Шежін каналын қайта жаңғырту. (ІІ-кезең)</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771 600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1 702 635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Жартас бөгенін (су тартқыш, бұру каналын) қайта жаңғырту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264 631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«Жайрем-Қаражал» топтық су құйылымының құрылысы (Тұзкөл су тартылымы). (Түзету).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Жезқазған қаласының сумен жабдықталуын ескере отырып, Эскулинск су ағызғысын салу (түзету)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1 383 095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3 611 589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3 358 908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2 948 197</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ауданындағы Талап топтық су құбырының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Сырдария топтық су құбырының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1 901 489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812 939</w:t>
            </w:r>
          </w:p>
        </w:tc>
      </w:tr>
      <w:tr>
        <w:trPr>
          <w:trHeight w:val="207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812 939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734 084</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1 399 570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899 570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Қызылорда сол жағалау магистралды каналының гидротехникалық имараттарын қайта жаңғырту (II-кезек)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646 399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801 174</w:t>
            </w:r>
          </w:p>
        </w:tc>
      </w:tr>
      <w:tr>
        <w:trPr>
          <w:trHeight w:val="16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Жаңақорған-Шиелі суландыру алабының каналдары мен гидротехникалық құрылыстарын қайта жаңғырту. 1-кезек. Жаңа Шиелі магистралды каналының су алу мүмкіншілігін арттыру үшін Сырдария өзенінде матадан су тіреуіш құрылысын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58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Беловод топтық су құбырын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294 372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қайта жаңарту (құрылыстың І кезегі)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қайта жаңғырту (құрылыстың ІІ кезегі)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3 524 369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1 631 575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1 825 108</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Шардара және Арыс аудандарындағы Қызылқұм магистральді каналын суды бөлуді және суды есептеуді автоматтандырып қайта құру (3-кезек)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657 709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магистралды каналын қайта құру. ОҚО Ордабасы ауданындағы қалпына келтірілетін тік дрен ұңғымаларының есебінен суармалы жерлерді көбейту және каналға қосымша су қосу. Бөген ауыл округі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177 953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Ордабасы және Түркістан аудандарындағы Түркістан магистралды каналын қайта құру (III кезек)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147 907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Мақтаарал ауданы К-30 шаруааралық каналын гидротехникалық имараттарымен, автоматтандырылған су есептегіш және су таратқыштарымен қайта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973 866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1 825 108</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 аралық Үлкен Келес магистралды каналын ПК 0+00-ден ПК 957+00 дейінгі аралықта Р-1, Р-3, Р-15 таратушыларымен қайта құру (бірінші 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251 014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Сырдария өзеніне құятын Арыс өзеніндегі Қараспан, Шәуілдір және Бөген су қоймасының су алғыш тораптарына автоматтандырылған су есептеу жүйелерін енгізіп, қайта құру (1-кезек)</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имараттар кешенін қайта құру». I,II,III,IV кезектер, түзету)»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2 936 000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ОҚО Сарыағаш топтық су құбырына қосылатын Сарыағаш ауданындағы елді мекендеріндегі су құбырларын, су тазартқыш құрылыстарын реконструкциялау және жаңғырту нысаны бойынша жобалау-сметалық құжаттамасын әзірлеу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ортаның сапасын тұрақтандыру және жақсарту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 аймағындағы су қоймаларын (Щучье, Бурабай, Қарасу көлдері) тазарту және санациялау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138 177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180 068 522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16 773 486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180 068 522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16 773 486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175 738 318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16 673 486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138 296 588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14 491 454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138 296 588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14 491 454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106 565 496</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14 491 454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автомобиль жолын қайта жаңарту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31 731 092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көздер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21 557 485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21 557 485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 құрылысы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 Ақтау» автомобиль жолын қайта жаңарту және жобалау-іздестіру жұмыстары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2 357 600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ққ. арқылы РФ шекарасы (Омбыға қарай) - Майқапшағай (ҚХР)» республикалық маңызы бар автомобиль жолдары бойынша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шекарасы (Екатеринбургке қарай) - Алматы» автомобиль жолы бойынша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2 230 760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3 788 833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Оңтүстік-Батыс айналма жолының» құрылысы және жобалық-іздестіру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19 955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маңызы бар «Өскемен - Зырян - Большенарым - Қатон-Қарағай - Рахман бұлақтары» автожолын қайта жаңарту және жобалау-іздестіру жұмыстары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7 720 951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«Жетібай-Жаңаөзен-Түркменстан шекарасы» автожолын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396 870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15 884 245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15 884 245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 дәлізін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11 502 155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2 182 032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Ақтау» автомобиль жолын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4 382 090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және әуе көлігін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қайта салу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3 121 132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қаласындағы әуежайдың жасанды ұшу-қону жолағының жасанды жабынын, рульдеу жолының, перронның аэродромдық жабынын қайта жаңарту және ОВИ-1 жарықпен сигнал беру қондырғысын орнату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1 990 603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қаласында халықаралық әуежайдың жолаушылар терминалы ғимаратын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1 130 529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және тәжірибелік-эксперименттік базаны дамыту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3 360 069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3 360 069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3 360 069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2 725 140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«Қарасу» мемлекеттік резиденциясы аумағындағы негізгі үйді реконструкциялау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652 922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«Қарасу» мемлекеттік резиденциясы аумағындағы тұрғын үй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2 007 723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«Қарасу» мемлекеттік резиденциясы аумағында Қабылдау үйінің құрылысы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64 495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634 929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350 орынды балабақша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535 505</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Бейбітшілік көшесі, 11 үйдегі Тұңғыш Президент мұражайы ғимаратының жылыту, желдету және ауа баптау жүйелерін қайта жаңарту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99 424</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700"/>
        <w:gridCol w:w="701"/>
        <w:gridCol w:w="776"/>
        <w:gridCol w:w="448"/>
        <w:gridCol w:w="5257"/>
        <w:gridCol w:w="1809"/>
        <w:gridCol w:w="1809"/>
        <w:gridCol w:w="1809"/>
      </w:tblGrid>
      <w:tr>
        <w:trPr>
          <w:trHeight w:val="6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арқылы жоспарланатын бюджеттік инвестициялар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193 548 545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33 039 582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17 216 878</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13 735 099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10 752 570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8 904 098</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13 735 099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10 752 570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8 904 098</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13 735 099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10 752 570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8 904 098</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10 377 200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5 408 670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10 377 200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5 408 670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«Қазтехнологиялар» 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10 377 200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5 408 670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3 375 686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518 135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«Сәкен Сейфуллин атындағы Қазақ агротехникалық университеті» 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518 135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2 857 551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хореография академиясы» КЕАҚ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2 857 551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медициналық сақтандыру қоры» АҚ жарғылық капиталын қалыптастыру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106 050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52 409 000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52 409 000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«Қазсушар» шаруашылық жүргізу құқығындағы республикалық мемлекеттік кәсіпорнының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51 699 000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бюджеттің қаражаты есебінен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51 699 000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15 362 510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16 283 122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7 717 560</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6 065 438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16 283 122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7 717 560</w:t>
            </w:r>
          </w:p>
        </w:tc>
      </w:tr>
      <w:tr>
        <w:trPr>
          <w:trHeight w:val="12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4 999 272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6 208 391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1 398 597</w:t>
            </w:r>
          </w:p>
        </w:tc>
      </w:tr>
      <w:tr>
        <w:trPr>
          <w:trHeight w:val="7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телерадиохабарын дамыту мен енгізу үшін «Зерде» ұлттық инфокоммуникациялық холдингі» 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10 074 731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6 318 963</w:t>
            </w:r>
          </w:p>
        </w:tc>
      </w:tr>
      <w:tr>
        <w:trPr>
          <w:trHeight w:val="7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жүйесі бойынша жабдықты сатып алу үшін Қазақстан Республикасы әуежайлардың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1 066 166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Ақпарат және коммуникациялар министрлігі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Цифрлық телерадиохабарды енгізу және дамыту үшін «Зерде» ұлттық инфокоммуникациялық холдингі» 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9 297 072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98 183 000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экспорттаушыларды қолдау үшін «ҚазЭкспортГарант» экспорттық-кредиттік сақтандыру корпорациясы» АҚ жарғылық капиталын кейіннен ұлғайта отырып, «Бәйтерек» ұлттық басқарушы холдингі» 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84 183 000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84 183 000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84 183 000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00"/>
        <w:gridCol w:w="700"/>
        <w:gridCol w:w="775"/>
        <w:gridCol w:w="448"/>
        <w:gridCol w:w="5270"/>
        <w:gridCol w:w="1805"/>
        <w:gridCol w:w="1806"/>
        <w:gridCol w:w="1806"/>
      </w:tblGrid>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237 149 847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154 449 748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146 577 057</w:t>
            </w:r>
          </w:p>
        </w:tc>
      </w:tr>
      <w:tr>
        <w:trPr>
          <w:trHeight w:val="6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887 670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711 263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887 670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711 263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сақтау және қоғамдық қауіпсіздікті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887 670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711 263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887 670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711 263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887 670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711 263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1 857 502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1 857 502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мектеп біліміне қолжетімділікті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1 857 502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1 857 502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748 225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602 053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80 817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244 707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14 458 404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14 458 404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14 458 404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14 458 404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1 446 717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1 241 611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3 175 089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5 074 475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2 221 311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799 201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65 657 225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62 044 940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65 657 225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62 044 940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21 575 920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11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6 521 834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кезекте тұрғандарға тұрғын үй салу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4 043 265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9 923 592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10 049 706</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269 045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453 976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562 694</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659 857</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357 485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491 278</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338 490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504 836</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1 676 909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1 714 676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765 892</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337 828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680 528</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348 952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503 663</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288 756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342 646</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164 326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274 666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464 003</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346 740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486 724</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1 040 346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193 897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461 565</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163 640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543 501</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336 060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331 924</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740 500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650 595</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1 692 998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780 847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1 594 428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 отбасылар үшін тұрғын үй салуға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2 478 569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5 076 408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4 950 294</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419 157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66 870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268 299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200 209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259 946</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308 511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376 527</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914 417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1 291 187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186 164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118 222</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443 985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253 935</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257 800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438 659</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295 971</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202 806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278 731</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306 103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284 668</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108 206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373 579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250 802</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392 833</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259 500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330 479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13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республикалық бюджет қаражаты есебінен берілетін нысаналы даму трансферттері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7 225 180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547 851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532 385</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206 886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1 518 352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1 508 898</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655 921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595 850</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1 722 617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1 135 290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755 838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664 665</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660 517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660 542</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604 802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681 522</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463 719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663 290</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537 162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642 370</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41 359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602 243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658 312</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945 931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740 177</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622 798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612 860</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616 885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646 106</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1 415 717</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458 512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2 058 012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2 045 256</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3 650 015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2 223 150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2 282 050</w:t>
            </w:r>
          </w:p>
        </w:tc>
      </w:tr>
      <w:tr>
        <w:trPr>
          <w:trHeight w:val="10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бұзылу аумағынан тұрғындарды көшіру үшін тұрғын-үй құрылысына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7 828 906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7 828 906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44 081 305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32 044 940</w:t>
            </w:r>
          </w:p>
        </w:tc>
      </w:tr>
      <w:tr>
        <w:trPr>
          <w:trHeight w:val="12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35 223 126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26 044 940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1 461 015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1 566 957</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1 206 954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210 287</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354 127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2 159 596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2 323 478</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912 676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1 339 009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703 200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2 979 754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3 888 960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562 088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1 201 920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1 857 180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777 408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3 447 904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2 663 131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1 225 494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353 437</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1 281 003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6 090 120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1 619 803</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29 684 527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4 521 903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12 124 838</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6 174 464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239 142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329 064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2 234 023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661 803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1 203 163</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721 359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2 056 077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1 928 657</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677 098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526 736</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1 427 065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399 999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438 202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2 953 056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2 341 444</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Өңірлерді дамытудың 2020 жылға дейінгі бағдарламасы шеңберінде коммуналдық шаруашылықты дамытуға берілетін нысаналы даму трансферттері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420 458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2 263 257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2 263 257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9 271 931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5 151 913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5 151 913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5 151 913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5 151 913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4 120 018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2017 жылғы Дүниежүзілік қысқы универсиада объектілерін жобалауға және салуға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4 120 018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4 120 018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42 028 723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28 779 251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24 443 082</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42 028 723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28 779 251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24 443 082</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7 064 563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4 317 197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3 250 457</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479 369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4 274 281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268 638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2 637 828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905 600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956 644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2 344 857</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Жылу-электр энергетикасын дамыту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34 964 160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24 462 054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21 192 625</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34 964 160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24 462 054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21 192 625</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4 956 313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1 492 808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385 534</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28 757 847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22 969 246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20 807 091</w:t>
            </w:r>
          </w:p>
        </w:tc>
      </w:tr>
      <w:tr>
        <w:trPr>
          <w:trHeight w:val="9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тиімді басқару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587 395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80 160 179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41 959 234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45 089 035</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80 160 179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41 959 234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45 089 035</w:t>
            </w:r>
          </w:p>
        </w:tc>
      </w:tr>
      <w:tr>
        <w:trPr>
          <w:trHeight w:val="10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27 122 527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27 122 527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45 781 004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31 959 234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30 089 035</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45 781 004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31 959 234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30 089 035</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1 518 742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1 468 788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849 640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1 579 486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1 035 986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866 264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582 884</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4 500 000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640 600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1 157 235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1 520 192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1 271 660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191 930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909 021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1 190 075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1 077 630</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12 384 245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3 288 437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2 827 023</w:t>
            </w:r>
          </w:p>
        </w:tc>
      </w:tr>
      <w:tr>
        <w:trPr>
          <w:trHeight w:val="3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24 683 481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18 155 756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17 980 198</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авиацияны және әуе көлігін дамыту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бюджетіне әуе көлігінің инфрақұрылымын дамуына арналған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311 819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метрополитен салуға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2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4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рельстік көліктің дамуын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6 944 829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метрополитен салуға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6 944 829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6 944 829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22 240 818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6 322 070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тарту үшін жағдай жасау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2 524 822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инновациялық дамуын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3 797 248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3 797 248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3 797 248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15 918 748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r>
      <w:tr>
        <w:trPr>
          <w:trHeight w:val="7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дамытудың 2020 жылға дейінгі бағдарламасы шеңберінде моноқалаларда және өңірлерде іс-шараларды іске асыру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14 385 478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моноқалалардағы бюджеттік инвестициялық жобаларды іске асыруға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3 760 840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565 680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539 651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1 405 509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9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8 355 738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3 453 502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3 196 675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413 530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536 031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әкімшілік ғимараттар кешенінің салуға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2 268 900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2 268 900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бизнесті қолдау мен дамытудың бірыңғай бағдарламасы шеңберінде іс-шараларды іске асыру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114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 инфрақұрылымды дамытуға республикалық бюджет қаражаты есебінен берілетін нысаналы даму трансферттері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1 533 270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1 214 365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318 905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700"/>
        <w:gridCol w:w="700"/>
        <w:gridCol w:w="776"/>
        <w:gridCol w:w="447"/>
        <w:gridCol w:w="5264"/>
        <w:gridCol w:w="1807"/>
        <w:gridCol w:w="1807"/>
        <w:gridCol w:w="1808"/>
      </w:tblGrid>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136 122 969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15 590 767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16 109 632</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10 823 827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11 590 767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12 109 632</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10 823 827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11 590 767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12 109 632</w:t>
            </w:r>
          </w:p>
        </w:tc>
      </w:tr>
      <w:tr>
        <w:trPr>
          <w:trHeight w:val="8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кәсіпкерліктің дамуына жәрдемдесуге кредит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10 823 827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11 590 767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12 109 632</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бюджеттің қаражаты есебінен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10 823 827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11 590 767</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12 109 632</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491 949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491 959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491 949</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554 000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1 563 000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1 797 000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505 632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522 810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544 397</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1 005 904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1 090 069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1 187 794</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488 990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513 440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539 112</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671 369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1 011 000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603 000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421 260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421 260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421 260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508 147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567 929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597 820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467 076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451 300</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2 511 000</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21 937 337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19 092 292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Жалдамалы тұрғын үй құрылысына кейіннен «Қазақстандық ипотекалық компания» ипотекалық ұйымы» АҚ кредит бере отырып, «Бәйтерек» ұлттық басқарушы холдингі» АҚ кредит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19 092 292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2 845 045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10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2 845 045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қаражаты есебінен</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2 845 045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136 455</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1 079 954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594 010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276 262</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571 828</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484 734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248 273</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215 531</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439 469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708 529</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12 861 805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12 861 805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12 861 805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кредит беру жолымен, «Бәйтерек» ұлттық басқарушы холдингі» АҚ арқылы кредит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АҚ-ға кредит беру</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700"/>
        <w:gridCol w:w="701"/>
        <w:gridCol w:w="776"/>
        <w:gridCol w:w="451"/>
        <w:gridCol w:w="5307"/>
        <w:gridCol w:w="1810"/>
        <w:gridCol w:w="1782"/>
        <w:gridCol w:w="1782"/>
      </w:tblGrid>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Ұлттық қордан бөлінген нысаналы трансферттер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515 739 154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58 336 837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57 714 337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білім беруге қолжетімділікті қамтамасыз ету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6 196 110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балаларға арналған мектепке дейінгі ұйымдардың сейсмикалық күшейту үшiн Қазақстан Республикасы Ұлттық қорынан бөлінетін нысаналы трансферт есебінен берілетін нысаналы даму трансферттерi</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6 196 110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139 332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817 179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1 034 539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430 550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1 123 997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279 659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173 327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434 954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609 602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363 284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372 280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106 491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мектеп біліміне қолжетімділікті қамтамасыз ету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51 175 727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Қазақстан Республикасы Ұлттық қорынан бөлінетін нысаналы трансферт есебінен берілетін нысаналы даму трансферттерi</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51 175 727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2 717 383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22 548 016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495 047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2 902 343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2 135 494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293 190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2 337 052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647 645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592 658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1 337 962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12 866 601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814 179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1 488 157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 Сәтбаев атындағы Қазақ ұлттық техникалық зерттеу университеті» коммерциялық емес акционерлік қоғамының жарғылық капиталын ұлғайту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жол картасы шеңберінде кәсіпкерліктің дамуына жәрдемдесуге кредит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179 228 862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Үлестiк салымдарды кепілдендіру тетігін іске асыру үшін «Қазақстанның ипотекалық кредиттерге кепілдік беру қоры» АҚ жарғылық капиталын кейіннен ұлғайта отырып, «Бәйтерек» ұлттық басқарушы холдингі» АҚ жарғылық капиталын ұлғайту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169 228 862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86 969 715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86 969 715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5 262 008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3 968 930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4 004 309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5 894 015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3 600 835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3 262 124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6 327 476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6 721 007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3 848 323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2 512 017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3 287 388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5 674 364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7 052 571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 шаруашылық саласындағы іс-шараларды іске асыру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77 861 125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Қазақстан Республикасының Ұлттық қорынан бөлінетін нысаналы трансферт есебінен берілетін нысаналы даму трансферттері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77 861 125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1 195 959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8 634 984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6 298 788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4 123 840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7 720 987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2 911 305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3 117 458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3 384 196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2 493 417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9 605 643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4 622 634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2 652 942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2 628 236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7 899 595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5 371 141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дамытудың 2020 жылға дейінгі бағдарламасы шеңберінде тұрғын үй-коммуналдық шаруашылық саласындағы іс-шараларды іске асыру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4 398 022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бюджетіне 2017 жылғы Бүкіләлемдік қысқы универсиада объектілері үшін кәріздік тазалау құрылыстарын салу және реконструкциялауға Қазақстан Республикасының Ұлттық қорынан бөлінетін нысаналы трансферт есебінен берілетін нысаналы даму трансферттері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4 398 022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4 398 022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10 908 407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10 908 407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спортты және спорттың ұлттық түрлерін дамытуды қолдау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10 908 407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бюджетіне 2017 жылғы Бүкіләлемдік қысқы универсиада шеңберінде спорт объектілерін дамытуға Қазақстан Республикасы Ұлттық қорынан бөлінетін нысаналы трансферт есебінен берілетін нысаналы даму трансферттерi</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10 908 407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10 908 407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Қазақстандық-Венгерлік тікелей инвестициялардың инвестициялық қорын қаржыландыру үшін «ҚазАгро» ұлттық басқарушы холдингі» АҚ жарғылық капиталын ұлғайту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«Астана - Петропавл» автомобиль жолының «Боровое - Көкшетау - Петропавл - РФ шекарасы» транзиттік дәлізін қайта жаңарту және жобалау-іздестіру жұмыстары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8 294 333</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 - Өскемен» автомобиль жолы бойынша реконструкциялау және жобалау-іздестіру жұмыстары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9 450 000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«Орал - Каменка - РФ шекарасы (Озинки қаласына)» автомобиль жолын қайта жаңарту және жобалау-іздестіру жұмыстары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5 635 670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Орталық-Шығыс «Астана - Павлодар - Қалбатау - Өскемен» дәлізін қайта жаңарту және жобалау-іздестіру жұмыстары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60 531 667</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Күрті - Қапшағай - Алматы» дәлізін қайта жаңарту және жобалау-іздестіру жұмыстары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63 000 221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 және жобалау-іздестіру жұмыстары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 қаласына) - Ақтөбе - Атырау - РФ шек. (Астрахань қаласына)» автожолын қайта жаңарту және жобалау-іздестіру жұмыстары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2 538 109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халықаралық әуежайы» АҚ жарғылық капиталын ұлғайту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60 965 048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60 965 048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қорынан бөлінетін нысаналы трансферт есебінен</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бизнесті қолдау мен дамытудың бірыңғай бағдарламасы шеңберінде іс-шараларды іске асыру</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14 565 048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14 565 048</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өңірлер бойынша: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1 263 452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1 914 862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2 794 605</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692 839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1 191 550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465 119</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1 689 744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2 090 431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1 012 862</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699 144</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350 440</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2-қосымша       </w:t>
      </w:r>
    </w:p>
    <w:bookmarkEnd w:id="4"/>
    <w:bookmarkStart w:name="z37"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2-қосымша          </w:t>
      </w:r>
    </w:p>
    <w:bookmarkEnd w:id="5"/>
    <w:bookmarkStart w:name="z38" w:id="6"/>
    <w:p>
      <w:pPr>
        <w:spacing w:after="0"/>
        <w:ind w:left="0"/>
        <w:jc w:val="left"/>
      </w:pPr>
      <w:r>
        <w:rPr>
          <w:rFonts w:ascii="Times New Roman"/>
          <w:b/>
          <w:i w:val="false"/>
          <w:color w:val="000000"/>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700"/>
        <w:gridCol w:w="700"/>
        <w:gridCol w:w="775"/>
        <w:gridCol w:w="446"/>
        <w:gridCol w:w="5247"/>
        <w:gridCol w:w="1814"/>
        <w:gridCol w:w="1814"/>
        <w:gridCol w:w="1814"/>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vMerge/>
            <w:tcBorders>
              <w:top w:val="nil"/>
              <w:left w:val="single" w:color="cfcfcf" w:sz="5"/>
              <w:bottom w:val="single" w:color="cfcfcf" w:sz="5"/>
              <w:right w:val="single" w:color="cfcfcf" w:sz="5"/>
            </w:tcBorders>
          </w:tcP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186 020 880</w:t>
            </w:r>
          </w:p>
        </w:tc>
      </w:tr>
      <w:tr>
        <w:trPr>
          <w:trHeight w:val="48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186 020 880</w:t>
            </w:r>
          </w:p>
        </w:tc>
      </w:tr>
      <w:tr>
        <w:trPr>
          <w:trHeight w:val="43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186 020 880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186 020 880</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150 635 360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186 020 880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135 420 476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178 938 374</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135 420 476</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178 938 374</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дәлізін қайта жаңарту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71 335 758</w:t>
            </w:r>
          </w:p>
        </w:tc>
      </w:tr>
      <w:tr>
        <w:trPr>
          <w:trHeight w:val="36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Орталық-Батыс дәлізін қайта жаңарту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26 941 572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82 280 000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«Ұзынағаш-Отар»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8 648 112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10 031 824</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«Жетібай-Жаңаөзен-Түрікменстан шекарасы»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9 130 792</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9 130 792</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(Орскке) - Ақтөбе - Атырау - РФ шек. (Астраханға)»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6 160 000</w:t>
            </w:r>
          </w:p>
        </w:tc>
      </w:tr>
      <w:tr>
        <w:trPr>
          <w:trHeight w:val="61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15 214 884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7 082 506</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15 214 884</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7 082 506</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Орталық-Батыс дәлізін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790 488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720 000</w:t>
            </w:r>
          </w:p>
        </w:tc>
      </w:tr>
      <w:tr>
        <w:trPr>
          <w:trHeight w:val="46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«Ұзынағаш-Отар»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1 179 288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1 367 976</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«Жетібай-Жаңаөзен-Түрікменстан шекарасы»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1 245 108</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1 245 108</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«РФ шек. (Орскке) - Ақтөбе - Атырау - РФ шек. (Астраханға)» автомобиль жолын қайта жаңарту және жобалау-іздестіру жұмыстары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840 000</w:t>
            </w:r>
          </w:p>
        </w:tc>
      </w:tr>
      <w:tr>
        <w:trPr>
          <w:trHeight w:val="69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Кұрты - Қапшағай - Алматы» дәлізін қайта жаңарту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10 800 000</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2 909 422</w:t>
            </w:r>
          </w:p>
        </w:tc>
      </w:tr>
    </w:tbl>
    <w:bookmarkStart w:name="z39"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4-қосымша       </w:t>
      </w:r>
    </w:p>
    <w:bookmarkEnd w:id="7"/>
    <w:bookmarkStart w:name="z4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6-қосымша         </w:t>
      </w:r>
    </w:p>
    <w:bookmarkEnd w:id="8"/>
    <w:bookmarkStart w:name="z41" w:id="9"/>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қайта өңдеуші кәсіпорындардың ауылшаруашылық өнімін тереңдете қайта өңдеп өнімдер өндіруі үшін оны сатып алу шығындарын субсидиялауға берілетін ағымдағы нысаналы трансферттердің сомаларын бөлу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264"/>
        <w:gridCol w:w="2855"/>
        <w:gridCol w:w="3276"/>
        <w:gridCol w:w="2750"/>
      </w:tblGrid>
      <w:tr>
        <w:trPr>
          <w:trHeight w:val="285" w:hRule="atLeast"/>
        </w:trPr>
        <w:tc>
          <w:tcPr>
            <w:tcW w:w="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саласында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шаруашылығы саласында</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3 845 946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2 658 773</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1 187 173</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163 347</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163 347</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984 446</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870 246</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355 920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355 920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699 915</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382 988</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316 927</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87 470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385 394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385 394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326 970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326 970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652 004</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652 004</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130 800</w:t>
            </w:r>
          </w:p>
        </w:tc>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130 800</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42"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5-қосымша       </w:t>
      </w:r>
    </w:p>
    <w:bookmarkEnd w:id="10"/>
    <w:bookmarkStart w:name="z43"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7-қосымша          </w:t>
      </w:r>
    </w:p>
    <w:bookmarkEnd w:id="11"/>
    <w:bookmarkStart w:name="z44" w:id="12"/>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субьектілерінің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8639"/>
        <w:gridCol w:w="4306"/>
      </w:tblGrid>
      <w:tr>
        <w:trPr>
          <w:trHeight w:val="9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156 343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156 343</w:t>
            </w:r>
          </w:p>
        </w:tc>
      </w:tr>
    </w:tbl>
    <w:bookmarkStart w:name="z45"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6-қосымша       </w:t>
      </w:r>
    </w:p>
    <w:bookmarkEnd w:id="13"/>
    <w:bookmarkStart w:name="z4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8-қосымша          </w:t>
      </w:r>
    </w:p>
    <w:bookmarkEnd w:id="14"/>
    <w:bookmarkStart w:name="z47" w:id="15"/>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8635"/>
        <w:gridCol w:w="4302"/>
      </w:tblGrid>
      <w:tr>
        <w:trPr>
          <w:trHeight w:val="78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2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140 218</w:t>
            </w:r>
          </w:p>
        </w:tc>
      </w:tr>
      <w:tr>
        <w:trPr>
          <w:trHeight w:val="31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38 794</w:t>
            </w:r>
          </w:p>
        </w:tc>
      </w:tr>
      <w:tr>
        <w:trPr>
          <w:trHeight w:val="31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28 795</w:t>
            </w:r>
          </w:p>
        </w:tc>
      </w:tr>
      <w:tr>
        <w:trPr>
          <w:trHeight w:val="31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52 165</w:t>
            </w:r>
          </w:p>
        </w:tc>
      </w:tr>
      <w:tr>
        <w:trPr>
          <w:trHeight w:val="31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19 007</w:t>
            </w:r>
          </w:p>
        </w:tc>
      </w:tr>
      <w:tr>
        <w:trPr>
          <w:trHeight w:val="315"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w:t>
            </w:r>
          </w:p>
        </w:tc>
      </w:tr>
    </w:tbl>
    <w:bookmarkStart w:name="z48"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7-қосымша       </w:t>
      </w:r>
    </w:p>
    <w:bookmarkEnd w:id="16"/>
    <w:bookmarkStart w:name="z4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9-қосымша          </w:t>
      </w:r>
    </w:p>
    <w:bookmarkEnd w:id="17"/>
    <w:bookmarkStart w:name="z50" w:id="18"/>
    <w:p>
      <w:pPr>
        <w:spacing w:after="0"/>
        <w:ind w:left="0"/>
        <w:jc w:val="left"/>
      </w:pPr>
      <w:r>
        <w:rPr>
          <w:rFonts w:ascii="Times New Roman"/>
          <w:b/>
          <w:i w:val="false"/>
          <w:color w:val="000000"/>
        </w:rPr>
        <w:t xml:space="preserve"> 
Облыстық бюджеттерге, Астана және Алматы қалаларының бюджеттеріне инвестициялық салымдар кезінде агроөнеркәсіптік кешен субьектісі шеккен шығыстардың бір бөлігін өтеуге берілетін ағымдағы нысаналы трансферттердің сомаларын бөлу</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8639"/>
        <w:gridCol w:w="4306"/>
      </w:tblGrid>
      <w:tr>
        <w:trPr>
          <w:trHeight w:val="6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25 486 968</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2 308 942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2 049 345</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2 853 173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1 278 155</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564 189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2 210 966</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2 439 327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1 489 626</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1 475 190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124 914</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260 013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1 368 941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3 004 456</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2 708 131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989 690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361 910</w:t>
            </w:r>
          </w:p>
        </w:tc>
      </w:tr>
    </w:tbl>
    <w:bookmarkStart w:name="z51"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8-қосымша       </w:t>
      </w:r>
    </w:p>
    <w:bookmarkEnd w:id="19"/>
    <w:bookmarkStart w:name="z5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9-1-қосымша         </w:t>
      </w:r>
    </w:p>
    <w:bookmarkEnd w:id="20"/>
    <w:bookmarkStart w:name="z53" w:id="21"/>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8639"/>
        <w:gridCol w:w="4306"/>
      </w:tblGrid>
      <w:tr>
        <w:trPr>
          <w:trHeight w:val="615"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24 698 771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10 274 723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321 340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102 179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306 099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132 702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3 416 039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323 350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3 808</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8 041 066</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2 997</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967 955</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777 270</w:t>
            </w:r>
          </w:p>
        </w:tc>
      </w:tr>
    </w:tbl>
    <w:bookmarkStart w:name="z54" w:id="2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9-қосымша       </w:t>
      </w:r>
    </w:p>
    <w:bookmarkEnd w:id="22"/>
    <w:bookmarkStart w:name="z55"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9-2-қосымша         </w:t>
      </w:r>
    </w:p>
    <w:bookmarkEnd w:id="23"/>
    <w:bookmarkStart w:name="z56" w:id="24"/>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ауыл шаруашылығы малын, техниканы және технологиялық жабдықты сатып алуға кредит беру, сондай-ақ лизинг кезінде сыйақы мөлшерлемесін субсидиялауға берілетін ағымдағы нысаналы трансферттердің сомаларын бөлу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
        <w:gridCol w:w="8639"/>
        <w:gridCol w:w="4306"/>
      </w:tblGrid>
      <w:tr>
        <w:trPr>
          <w:trHeight w:val="60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8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7 511 723</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1 518 526</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142 279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393 894</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66 328</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501 604</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150 629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176 999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408 160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952 760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330 342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17 139</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283 941</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1 154 862</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184 096</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1 198 450</w:t>
            </w:r>
          </w:p>
        </w:tc>
      </w:tr>
      <w:tr>
        <w:trPr>
          <w:trHeight w:val="360" w:hRule="atLeast"/>
        </w:trPr>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31 714</w:t>
            </w:r>
          </w:p>
        </w:tc>
      </w:tr>
    </w:tbl>
    <w:bookmarkStart w:name="z57" w:id="2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10-қосымша       </w:t>
      </w:r>
    </w:p>
    <w:bookmarkEnd w:id="25"/>
    <w:bookmarkStart w:name="z58"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10-қосымша          </w:t>
      </w:r>
    </w:p>
    <w:bookmarkEnd w:id="26"/>
    <w:bookmarkStart w:name="z59" w:id="27"/>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мемлекеттік әкімшілік қызметшілер еңбекақысының деңгейін арттыруға берілетін ағымдағы нысаналы трансферттердің сомаларын бөлу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9399"/>
        <w:gridCol w:w="3318"/>
      </w:tblGrid>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18 630 306</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1 352 964</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1 089 253</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1 692 602</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721 113</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1 680 660</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1 179 019</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970 089</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1 474 764</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1 487 979</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1 177 184</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601 766</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1 143 251</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1 184 525</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1 873 956</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624 988</w:t>
            </w:r>
          </w:p>
        </w:tc>
      </w:tr>
      <w:tr>
        <w:trPr>
          <w:trHeight w:val="36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376 193</w:t>
            </w:r>
          </w:p>
        </w:tc>
      </w:tr>
    </w:tbl>
    <w:bookmarkStart w:name="z60" w:id="2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11-қосымша       </w:t>
      </w:r>
    </w:p>
    <w:bookmarkEnd w:id="28"/>
    <w:bookmarkStart w:name="z61"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12-қосымша         </w:t>
      </w:r>
    </w:p>
    <w:bookmarkEnd w:id="29"/>
    <w:bookmarkStart w:name="z62" w:id="30"/>
    <w:p>
      <w:pPr>
        <w:spacing w:after="0"/>
        <w:ind w:left="0"/>
        <w:jc w:val="left"/>
      </w:pPr>
      <w:r>
        <w:rPr>
          <w:rFonts w:ascii="Times New Roman"/>
          <w:b/>
          <w:i w:val="false"/>
          <w:color w:val="000000"/>
        </w:rPr>
        <w:t xml:space="preserve">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7877"/>
        <w:gridCol w:w="5258"/>
      </w:tblGrid>
      <w:tr>
        <w:trPr>
          <w:trHeight w:val="19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93 654 343</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4 815 879</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2 579 481</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8 021 473</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2 995 413</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6 733 625</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6 545 160</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1 238 749</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4 434 558</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3 268 695</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8 142 092</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4 481 201</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3 407 130</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2 461 170</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26 483 775</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2 463 043</w:t>
            </w:r>
          </w:p>
        </w:tc>
      </w:tr>
      <w:tr>
        <w:trPr>
          <w:trHeight w:val="285"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5 582 899</w:t>
            </w:r>
          </w:p>
        </w:tc>
      </w:tr>
    </w:tbl>
    <w:bookmarkStart w:name="z63" w:id="3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12-қосымша       </w:t>
      </w:r>
    </w:p>
    <w:bookmarkEnd w:id="31"/>
    <w:bookmarkStart w:name="z64"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13-қосымша         </w:t>
      </w:r>
    </w:p>
    <w:bookmarkEnd w:id="32"/>
    <w:bookmarkStart w:name="z65" w:id="33"/>
    <w:p>
      <w:pPr>
        <w:spacing w:after="0"/>
        <w:ind w:left="0"/>
        <w:jc w:val="left"/>
      </w:pPr>
      <w:r>
        <w:rPr>
          <w:rFonts w:ascii="Times New Roman"/>
          <w:b/>
          <w:i w:val="false"/>
          <w:color w:val="000000"/>
        </w:rPr>
        <w:t xml:space="preserve"> 
Облыстық бюджеттерге, Астана және Алматы қалаларының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4360"/>
        <w:gridCol w:w="2600"/>
        <w:gridCol w:w="3131"/>
        <w:gridCol w:w="3005"/>
      </w:tblGrid>
      <w:tr>
        <w:trPr>
          <w:trHeight w:val="255" w:hRule="atLeast"/>
        </w:trPr>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0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қаңтары мен тамыз аралығында орта білім беру ұйымдарының 10-11 сыныптарында жан басына шаққандағы қаржыландыруды сынақтан өткізуге</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жылдың 1 қыркүйегінен бастап орта білім беру ұйымдарының 1-11 сыныптарында жан басына шаққандағы қаржыландыруды сынақтан өткізуге</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3 965 731</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1 299 968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2 665 763</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725 098</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184 473</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540 625</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720 465</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261 844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458 621</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107 147</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40 742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66 405</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541 042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211 400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329 642</w:t>
            </w:r>
          </w:p>
        </w:tc>
      </w:tr>
      <w:tr>
        <w:trPr>
          <w:trHeight w:val="255"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1 871 979</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601 509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1 270 470</w:t>
            </w:r>
          </w:p>
        </w:tc>
      </w:tr>
    </w:tbl>
    <w:bookmarkStart w:name="z66" w:id="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13-қосымша       </w:t>
      </w:r>
    </w:p>
    <w:bookmarkEnd w:id="34"/>
    <w:bookmarkStart w:name="z67"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14-қосымша         </w:t>
      </w:r>
    </w:p>
    <w:bookmarkEnd w:id="35"/>
    <w:bookmarkStart w:name="z68" w:id="36"/>
    <w:p>
      <w:pPr>
        <w:spacing w:after="0"/>
        <w:ind w:left="0"/>
        <w:jc w:val="left"/>
      </w:pPr>
      <w:r>
        <w:rPr>
          <w:rFonts w:ascii="Times New Roman"/>
          <w:b/>
          <w:i w:val="false"/>
          <w:color w:val="000000"/>
        </w:rPr>
        <w:t xml:space="preserve">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трансферттердің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6"/>
        <w:gridCol w:w="8220"/>
        <w:gridCol w:w="4794"/>
      </w:tblGrid>
      <w:tr>
        <w:trPr>
          <w:trHeight w:val="555"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4 766 479</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169 194</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419 314</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274 660</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61 716</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305 472</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124 614</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174 260</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172 290</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217 551</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548 955</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145 888</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154 804</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1 290 968</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624 654</w:t>
            </w:r>
          </w:p>
        </w:tc>
      </w:tr>
      <w:tr>
        <w:trPr>
          <w:trHeight w:val="270" w:hRule="atLeast"/>
        </w:trPr>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82 139</w:t>
            </w:r>
          </w:p>
        </w:tc>
      </w:tr>
    </w:tbl>
    <w:bookmarkStart w:name="z69" w:id="3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14-қосымша       </w:t>
      </w:r>
    </w:p>
    <w:bookmarkEnd w:id="37"/>
    <w:bookmarkStart w:name="z70"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15-қосымша        </w:t>
      </w:r>
    </w:p>
    <w:bookmarkEnd w:id="38"/>
    <w:bookmarkStart w:name="z71" w:id="39"/>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білім беру ұйымдарында білім алушылардың стипендияларының мөлшерін ұлғайтуға берілетін ағымдағы нысаналы трансферттердің сомаларын бөлу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8160"/>
        <w:gridCol w:w="4851"/>
      </w:tblGrid>
      <w:tr>
        <w:trPr>
          <w:trHeight w:val="5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8 168 802</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434 321</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446 769</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622 187</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217 608</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851 340</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466 779</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343 863</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725 816</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549 385</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220 749</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407 956</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383 729</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274 402</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928 492</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856 266</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439 140</w:t>
            </w:r>
          </w:p>
        </w:tc>
      </w:tr>
    </w:tbl>
    <w:bookmarkStart w:name="z72" w:id="4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15-қосымша       </w:t>
      </w:r>
    </w:p>
    <w:bookmarkEnd w:id="40"/>
    <w:bookmarkStart w:name="z73" w:id="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16-қосымша         </w:t>
      </w:r>
    </w:p>
    <w:bookmarkEnd w:id="41"/>
    <w:bookmarkStart w:name="z74" w:id="42"/>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медициналық білім беру ұйымдарында білім алушылардың стипендияларының мөлшерін ұлғайтуға берілетін ағымдағы нысаналы трансферттердің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8123"/>
        <w:gridCol w:w="4892"/>
      </w:tblGrid>
      <w:tr>
        <w:trPr>
          <w:trHeight w:val="795"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545 829</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18 377</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37 074</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45 943</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18 626</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45 757</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58 532</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28 590</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48 228</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23 688</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37 074</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12 335</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31 103</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13 139</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60 427</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32 652</w:t>
            </w:r>
          </w:p>
        </w:tc>
      </w:tr>
      <w:tr>
        <w:trPr>
          <w:trHeight w:val="27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34 284</w:t>
            </w:r>
          </w:p>
        </w:tc>
      </w:tr>
    </w:tbl>
    <w:bookmarkStart w:name="z75" w:id="4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16-қосымша       </w:t>
      </w:r>
    </w:p>
    <w:bookmarkEnd w:id="43"/>
    <w:bookmarkStart w:name="z76"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19-қосымша         </w:t>
      </w:r>
    </w:p>
    <w:bookmarkEnd w:id="44"/>
    <w:bookmarkStart w:name="z77" w:id="45"/>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аудандық маңызы бар және ауылдың денсаулық сақтау субьектілерінің халыққа медициналық көмек көрсетуіне және амбулаториялық-емханалық көмек көрсетуге берілетін ағымдағы нысаналы трансферттердің сомаларын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8160"/>
        <w:gridCol w:w="4851"/>
      </w:tblGrid>
      <w:tr>
        <w:trPr>
          <w:trHeight w:val="54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270 995 331</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13 325 216</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13 852 629</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34 161 352</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8 932 902</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22 298 153</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18 082 623</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12 152 708</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18 658 748</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13 529 823</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15 615 348</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8 720 026</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10 369 622</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11 817 422</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40 407 212</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18 523 103</w:t>
            </w:r>
          </w:p>
        </w:tc>
      </w:tr>
      <w:tr>
        <w:trPr>
          <w:trHeight w:val="27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10 548 444</w:t>
            </w:r>
          </w:p>
        </w:tc>
      </w:tr>
    </w:tbl>
    <w:bookmarkStart w:name="z78" w:id="4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17-қосымша       </w:t>
      </w:r>
    </w:p>
    <w:bookmarkEnd w:id="46"/>
    <w:bookmarkStart w:name="z79" w:id="4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21-қосымша         </w:t>
      </w:r>
    </w:p>
    <w:bookmarkEnd w:id="47"/>
    <w:bookmarkStart w:name="z80" w:id="48"/>
    <w:p>
      <w:pPr>
        <w:spacing w:after="0"/>
        <w:ind w:left="0"/>
        <w:jc w:val="left"/>
      </w:pPr>
      <w:r>
        <w:rPr>
          <w:rFonts w:ascii="Times New Roman"/>
          <w:b/>
          <w:i w:val="false"/>
          <w:color w:val="000000"/>
        </w:rPr>
        <w:t xml:space="preserve"> 
Облыстық бюджеттерге, Астана және Алматы қалаларының бюджеттеріне дәрілік заттарды, вакциналарды және басқа да иммунобилогиялық препараттарды сатып алуға берілетін ағымдағы нысаналы трансферттердің сомаларын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8150"/>
        <w:gridCol w:w="4863"/>
      </w:tblGrid>
      <w:tr>
        <w:trPr>
          <w:trHeight w:val="675"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75 469 113</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3 157 126</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2 911 220</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7 464 748</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2 550 457</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6 693 235</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3 727 747</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2 701 381</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6 496 300</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3 866 632</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2 916 007</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2 568 388</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3 410 708</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2 944 869</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10 700 595</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9 293 530</w:t>
            </w:r>
          </w:p>
        </w:tc>
      </w:tr>
      <w:tr>
        <w:trPr>
          <w:trHeight w:val="42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4 066 170</w:t>
            </w:r>
          </w:p>
        </w:tc>
      </w:tr>
    </w:tbl>
    <w:bookmarkStart w:name="z81" w:id="4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18-қосымша       </w:t>
      </w:r>
    </w:p>
    <w:bookmarkEnd w:id="49"/>
    <w:bookmarkStart w:name="z82"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22-қосымша         </w:t>
      </w:r>
    </w:p>
    <w:bookmarkEnd w:id="50"/>
    <w:bookmarkStart w:name="z83" w:id="51"/>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трансферттердің сомаларын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8638"/>
        <w:gridCol w:w="4316"/>
      </w:tblGrid>
      <w:tr>
        <w:trPr>
          <w:trHeight w:val="5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290 788 722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15 130 362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14 390 439</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27 652 342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10 252 055</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23 754 197</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18 870 402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14 048 694</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22 154 576</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15 260 799</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19 152 637</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10 370 965</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14 856 908</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12 270 631</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48 917 133</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15 238 758</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8 467 824</w:t>
            </w:r>
          </w:p>
        </w:tc>
      </w:tr>
    </w:tbl>
    <w:bookmarkStart w:name="z84" w:id="5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19-қосымша       </w:t>
      </w:r>
    </w:p>
    <w:bookmarkEnd w:id="52"/>
    <w:bookmarkStart w:name="z85"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23-қосымша         </w:t>
      </w:r>
    </w:p>
    <w:bookmarkEnd w:id="53"/>
    <w:bookmarkStart w:name="z86" w:id="54"/>
    <w:p>
      <w:pPr>
        <w:spacing w:after="0"/>
        <w:ind w:left="0"/>
        <w:jc w:val="left"/>
      </w:pPr>
      <w:r>
        <w:rPr>
          <w:rFonts w:ascii="Times New Roman"/>
          <w:b/>
          <w:i w:val="false"/>
          <w:color w:val="000000"/>
        </w:rPr>
        <w:t xml:space="preserve"> 
Облыстық бюджеттерге, Астана және Алматы қалаларының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8005"/>
        <w:gridCol w:w="5012"/>
      </w:tblGrid>
      <w:tr>
        <w:trPr>
          <w:trHeight w:val="54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237 555</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11 489</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22 962</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20 168</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4 535</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38 706</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13 026</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26 407</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25 403</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5 463</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16 998</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4 417</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7 046</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16 728</w:t>
            </w:r>
          </w:p>
        </w:tc>
      </w:tr>
      <w:tr>
        <w:trPr>
          <w:trHeight w:val="27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8 005</w:t>
            </w:r>
          </w:p>
        </w:tc>
      </w:tr>
    </w:tbl>
    <w:bookmarkStart w:name="z87" w:id="5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20-қосымша       </w:t>
      </w:r>
    </w:p>
    <w:bookmarkEnd w:id="55"/>
    <w:bookmarkStart w:name="z88"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24-қосымша         </w:t>
      </w:r>
    </w:p>
    <w:bookmarkEnd w:id="56"/>
    <w:bookmarkStart w:name="z89" w:id="57"/>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603 085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39 700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17 264</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60 733</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7 141</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21 511</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32 602</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14 371</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43 028</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153 447</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82 415</w:t>
            </w:r>
          </w:p>
        </w:tc>
      </w:tr>
    </w:tbl>
    <w:bookmarkStart w:name="z90" w:id="5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21-қосымша       </w:t>
      </w:r>
    </w:p>
    <w:bookmarkEnd w:id="58"/>
    <w:bookmarkStart w:name="z91" w:id="5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25-қосымша         </w:t>
      </w:r>
    </w:p>
    <w:bookmarkEnd w:id="59"/>
    <w:bookmarkStart w:name="z92" w:id="60"/>
    <w:p>
      <w:pPr>
        <w:spacing w:after="0"/>
        <w:ind w:left="0"/>
        <w:jc w:val="left"/>
      </w:pPr>
      <w:r>
        <w:rPr>
          <w:rFonts w:ascii="Times New Roman"/>
          <w:b/>
          <w:i w:val="false"/>
          <w:color w:val="000000"/>
        </w:rPr>
        <w:t xml:space="preserve"> 
Облыстық бюджеттерге, Астана және Алматы қалаларының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731 205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56 980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39 539</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21 549</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165 194</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5 366</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41 675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16 844</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40 350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123 198</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4 839</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114 297</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70 691</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10 868</w:t>
            </w:r>
          </w:p>
        </w:tc>
      </w:tr>
    </w:tbl>
    <w:bookmarkStart w:name="z93" w:id="6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22-қосымша       </w:t>
      </w:r>
    </w:p>
    <w:bookmarkEnd w:id="61"/>
    <w:bookmarkStart w:name="z94"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26-қосымша         </w:t>
      </w:r>
    </w:p>
    <w:bookmarkEnd w:id="62"/>
    <w:bookmarkStart w:name="z95" w:id="63"/>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745"/>
        <w:gridCol w:w="1389"/>
        <w:gridCol w:w="1599"/>
        <w:gridCol w:w="2007"/>
        <w:gridCol w:w="1414"/>
        <w:gridCol w:w="2230"/>
        <w:gridCol w:w="1933"/>
      </w:tblGrid>
      <w:tr>
        <w:trPr>
          <w:trHeight w:val="255"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0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жол белгілері мен сілтегіштерін орнату </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«Инватакси» қызметін дамытуға мемлекеттік әлеуметтік тапсырысты орналастыру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телебағдарламаларының трансляциясын сурдоаудармамен сүйемелдеуді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міндетті гигиеналық құралдармен қамтамасыз ету нормаларын ұлғайту</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3 629 713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46 807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145 767</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294 189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3 113 519</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193 742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153 766</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187 720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143 928</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296 625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257 036</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114 614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4 111</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83 328</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283 569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243 056</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242 539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196 294</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154 064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110 258</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298 909</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277 433</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212 430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178 732</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230 012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184 901</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111 234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87 195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200 050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200 050</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187 294</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164 925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504 427</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469 171</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240 242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204 985</w:t>
            </w:r>
          </w:p>
        </w:tc>
      </w:tr>
      <w:tr>
        <w:trPr>
          <w:trHeight w:val="255"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172 242</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158 461</w:t>
            </w:r>
          </w:p>
        </w:tc>
      </w:tr>
    </w:tbl>
    <w:bookmarkStart w:name="z96" w:id="6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23-қосымша       </w:t>
      </w:r>
    </w:p>
    <w:bookmarkEnd w:id="64"/>
    <w:bookmarkStart w:name="z97"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28-қосымша         </w:t>
      </w:r>
    </w:p>
    <w:bookmarkEnd w:id="65"/>
    <w:bookmarkStart w:name="z98" w:id="66"/>
    <w:p>
      <w:pPr>
        <w:spacing w:after="0"/>
        <w:ind w:left="0"/>
        <w:jc w:val="left"/>
      </w:pPr>
      <w:r>
        <w:rPr>
          <w:rFonts w:ascii="Times New Roman"/>
          <w:b/>
          <w:i w:val="false"/>
          <w:color w:val="000000"/>
        </w:rPr>
        <w:t xml:space="preserve"> 
Облыстық бюджеттерге елді мекендерді шаруашылық-ауызсумен жабдықтау үшін жерасты суларын іздестіру-барлау жұмыстарын ұйымдастыруға және жүргізуге берілетін ағымдағы нысаналы трансферттердің сомаларын бөлу</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6 552 660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522 520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556 496</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630 489</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71 289</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951 643</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532 065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425 751</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747 661</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203 139</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672 784</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348 230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384 707</w:t>
            </w:r>
          </w:p>
        </w:tc>
      </w:tr>
    </w:tbl>
    <w:bookmarkStart w:name="z99" w:id="6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24-қосымша       </w:t>
      </w:r>
    </w:p>
    <w:bookmarkEnd w:id="67"/>
    <w:bookmarkStart w:name="z100"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29-қосымша         </w:t>
      </w:r>
    </w:p>
    <w:bookmarkEnd w:id="68"/>
    <w:bookmarkStart w:name="z101" w:id="69"/>
    <w:p>
      <w:pPr>
        <w:spacing w:after="0"/>
        <w:ind w:left="0"/>
        <w:jc w:val="left"/>
      </w:pPr>
      <w:r>
        <w:rPr>
          <w:rFonts w:ascii="Times New Roman"/>
          <w:b/>
          <w:i w:val="false"/>
          <w:color w:val="000000"/>
        </w:rPr>
        <w:t xml:space="preserve"> 
Облыстық бюджеттерге көлік инфрақұрылымының басым жобаларын қаржыландыруға берілетін ағымдағы нысаналы трансферттердің сомаларын бөлу</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9270"/>
        <w:gridCol w:w="3726"/>
      </w:tblGrid>
      <w:tr>
        <w:trPr>
          <w:trHeight w:val="52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4 998 784</w:t>
            </w:r>
          </w:p>
        </w:tc>
      </w:tr>
      <w:tr>
        <w:trPr>
          <w:trHeight w:val="25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660 137</w:t>
            </w:r>
          </w:p>
        </w:tc>
      </w:tr>
      <w:tr>
        <w:trPr>
          <w:trHeight w:val="255"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4 338 647</w:t>
            </w:r>
          </w:p>
        </w:tc>
      </w:tr>
    </w:tbl>
    <w:bookmarkStart w:name="z102" w:id="7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25-қосымша       </w:t>
      </w:r>
    </w:p>
    <w:bookmarkEnd w:id="70"/>
    <w:bookmarkStart w:name="z103" w:id="7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29-1-қосымша        </w:t>
      </w:r>
    </w:p>
    <w:bookmarkEnd w:id="71"/>
    <w:bookmarkStart w:name="z104" w:id="72"/>
    <w:p>
      <w:pPr>
        <w:spacing w:after="0"/>
        <w:ind w:left="0"/>
        <w:jc w:val="left"/>
      </w:pPr>
      <w:r>
        <w:rPr>
          <w:rFonts w:ascii="Times New Roman"/>
          <w:b/>
          <w:i w:val="false"/>
          <w:color w:val="000000"/>
        </w:rPr>
        <w:t xml:space="preserve"> 
Облыстық бюджеттерге, Астана және Алматы қалаларының бюджеттеріне жергілікті атқарушы органдардың тұрғын үй-коммуналдық шаруашылық объектілерінің қауіпті техникалық құрылғыларының қауіпсіз пайдаланылуын бақылауды жүзеге асыратын штат санын ұстауға берілетін ағымдағы нысаналы трансферттердің сомаларын бөлу</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35 755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1 712</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4 589</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4 315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5 278</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1 594</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p>
        </w:tc>
      </w:tr>
    </w:tbl>
    <w:bookmarkStart w:name="z105" w:id="7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26-қосымша       </w:t>
      </w:r>
    </w:p>
    <w:bookmarkEnd w:id="73"/>
    <w:bookmarkStart w:name="z106"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30-қосымша         </w:t>
      </w:r>
    </w:p>
    <w:bookmarkEnd w:id="74"/>
    <w:bookmarkStart w:name="z107" w:id="75"/>
    <w:p>
      <w:pPr>
        <w:spacing w:after="0"/>
        <w:ind w:left="0"/>
        <w:jc w:val="left"/>
      </w:pPr>
      <w:r>
        <w:rPr>
          <w:rFonts w:ascii="Times New Roman"/>
          <w:b/>
          <w:i w:val="false"/>
          <w:color w:val="000000"/>
        </w:rPr>
        <w:t xml:space="preserve"> 
Облыстық бюджеттерге, Астана және Алматы қалаларының бюджеттеріне профилактикалық дезинсекция мен дератизация жүргізуге (инфекциялық және паразиттік аурулардың табиғи ошақтарының аумағындағы, соңдай-ақ инфекциялық және паразиттік аурулардың ошақтарындағы дезинсекция мен дератизацияны қоспанда) берілетін ағымдағы нысаналы трансферттердің сомаларын бөлу</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453 883</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1 558</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2 416</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2 054</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47 947</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37 845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170 706</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4 437</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160 453</w:t>
            </w:r>
          </w:p>
        </w:tc>
      </w:tr>
    </w:tbl>
    <w:bookmarkStart w:name="z108" w:id="7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27-қосымша       </w:t>
      </w:r>
    </w:p>
    <w:bookmarkEnd w:id="76"/>
    <w:bookmarkStart w:name="z109"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32-қосымша         </w:t>
      </w:r>
    </w:p>
    <w:bookmarkEnd w:id="77"/>
    <w:bookmarkStart w:name="z110" w:id="78"/>
    <w:p>
      <w:pPr>
        <w:spacing w:after="0"/>
        <w:ind w:left="0"/>
        <w:jc w:val="left"/>
      </w:pPr>
      <w:r>
        <w:rPr>
          <w:rFonts w:ascii="Times New Roman"/>
          <w:b/>
          <w:i w:val="false"/>
          <w:color w:val="000000"/>
        </w:rPr>
        <w:t xml:space="preserve"> 
Облыстық бюджеттерге, Астана және Алматы қалаларының бюджеттеріне сәулет, қала құрылысы, құрылыс және мемлекеттік сәулет-құрылыс бақылауы істері жөніндегі жергілікті атқарушы органдардың штат санын ұстауға берілетін ағымдағы нысаналы трансферттердің сомаларын бөлу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8638"/>
        <w:gridCol w:w="4316"/>
      </w:tblGrid>
      <w:tr>
        <w:trPr>
          <w:trHeight w:val="5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780 389</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39 609</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44 048</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49 136</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35 966</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42 013</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38 990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37 503</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47 558</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40 629</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50 070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31 532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38 304</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37 463</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80 470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87 673</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79 425</w:t>
            </w:r>
          </w:p>
        </w:tc>
      </w:tr>
    </w:tbl>
    <w:bookmarkStart w:name="z111" w:id="7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28-қосымша       </w:t>
      </w:r>
    </w:p>
    <w:bookmarkEnd w:id="79"/>
    <w:bookmarkStart w:name="z112"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33-қосымша         </w:t>
      </w:r>
    </w:p>
    <w:bookmarkEnd w:id="80"/>
    <w:bookmarkStart w:name="z113" w:id="81"/>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трансферттердің сомаларын бөлу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1"/>
        <w:gridCol w:w="8793"/>
        <w:gridCol w:w="4036"/>
      </w:tblGrid>
      <w:tr>
        <w:trPr>
          <w:trHeight w:val="615"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5 405 385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359 079</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66 177</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220 103</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211 533</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667 854</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192 387</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536 495</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617 494</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492 040</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45 882</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1 075 128</w:t>
            </w:r>
          </w:p>
        </w:tc>
      </w:tr>
      <w:tr>
        <w:trPr>
          <w:trHeight w:val="300" w:hRule="atLeast"/>
        </w:trPr>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897 947</w:t>
            </w:r>
          </w:p>
        </w:tc>
      </w:tr>
    </w:tbl>
    <w:bookmarkStart w:name="z114" w:id="8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29-қосымша       </w:t>
      </w:r>
    </w:p>
    <w:bookmarkEnd w:id="82"/>
    <w:bookmarkStart w:name="z115" w:id="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34-қосымша         </w:t>
      </w:r>
    </w:p>
    <w:bookmarkEnd w:id="83"/>
    <w:bookmarkStart w:name="z116" w:id="84"/>
    <w:p>
      <w:pPr>
        <w:spacing w:after="0"/>
        <w:ind w:left="0"/>
        <w:jc w:val="left"/>
      </w:pPr>
      <w:r>
        <w:rPr>
          <w:rFonts w:ascii="Times New Roman"/>
          <w:b/>
          <w:i w:val="false"/>
          <w:color w:val="000000"/>
        </w:rPr>
        <w:t xml:space="preserve"> 
Облыстық бюджеттерге, Астана және Алматы қалаларының бюджеттерiне өңiрлерде жеке кәсiпкерлiктi қолдау үшін берілетін ағымдағы нысаналы трансферттердің сомаларын бөлу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672"/>
        <w:gridCol w:w="2123"/>
        <w:gridCol w:w="2473"/>
        <w:gridCol w:w="2486"/>
        <w:gridCol w:w="2461"/>
      </w:tblGrid>
      <w:tr>
        <w:trPr>
          <w:trHeight w:val="255" w:hRule="atLeast"/>
        </w:trPr>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кредиттер бойынша пайыздық мөлшерлемені субсидиялау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банктердің кредиттері бойынша кепілдік беру</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33 927 600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30 615 600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2 712 000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771 469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631 612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117 857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1 335 507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1 130 650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180 857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2 679 352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2 403 352</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1 660 464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1 473 686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164 778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2 015 170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1 721 678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246 492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2 172 811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1 982 176</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156 635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1 541 064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1 463 207</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2 352 677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2 049 915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262 762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2 104 741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2 039 471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35 270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1 475 668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1 286 668</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683 337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472 480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188 857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2 520 838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2 346 981</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153 857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1 508 620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1 317 620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4 196 008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3 896 230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214 778</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3 167 374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2 887 374</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25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3 742 500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3 512 500</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185 000</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bl>
    <w:bookmarkStart w:name="z117" w:id="8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30-қосымша       </w:t>
      </w:r>
    </w:p>
    <w:bookmarkEnd w:id="85"/>
    <w:bookmarkStart w:name="z118"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4-1-қосымша         </w:t>
      </w:r>
    </w:p>
    <w:bookmarkEnd w:id="86"/>
    <w:bookmarkStart w:name="z119" w:id="87"/>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органдарының әкімшілік полиция қызметкерлерін оқытуға берiлетін ағымдағы нысаналы трансферттердің сомаларын бөлу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8638"/>
        <w:gridCol w:w="4316"/>
      </w:tblGrid>
      <w:tr>
        <w:trPr>
          <w:trHeight w:val="5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bl>
    <w:bookmarkStart w:name="z120" w:id="8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31-қосымша       </w:t>
      </w:r>
    </w:p>
    <w:bookmarkEnd w:id="88"/>
    <w:bookmarkStart w:name="z121"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8-1-қосымша         </w:t>
      </w:r>
    </w:p>
    <w:bookmarkEnd w:id="89"/>
    <w:bookmarkStart w:name="z122" w:id="90"/>
    <w:p>
      <w:pPr>
        <w:spacing w:after="0"/>
        <w:ind w:left="0"/>
        <w:jc w:val="left"/>
      </w:pPr>
      <w:r>
        <w:rPr>
          <w:rFonts w:ascii="Times New Roman"/>
          <w:b/>
          <w:i w:val="false"/>
          <w:color w:val="000000"/>
        </w:rPr>
        <w:t xml:space="preserve"> 
Облыстық бюджеттерге, Астана және Алматы қалаларының бюджеттеріне мал шаруашылығы өнімдерінің өнімділігін және сапасын арттыруды, асыл тұқымды мал шаруашылығын дамытуды субсидиялауға берілетін ағымдағы нысаналы трансферттердің сомаларын бөлу</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8599"/>
        <w:gridCol w:w="4359"/>
      </w:tblGrid>
      <w:tr>
        <w:trPr>
          <w:trHeight w:val="5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30 205 773</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2 299 582</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2 060 500</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3 977 350</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4 600 691</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5 715 037</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1 792 639</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2 479 936</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2 573 283</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2 300 160</w:t>
            </w:r>
          </w:p>
        </w:tc>
      </w:tr>
      <w:tr>
        <w:trPr>
          <w:trHeight w:val="285"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2 406 595</w:t>
            </w:r>
          </w:p>
        </w:tc>
      </w:tr>
    </w:tbl>
    <w:bookmarkStart w:name="z123" w:id="9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32-қосымша       </w:t>
      </w:r>
    </w:p>
    <w:bookmarkEnd w:id="91"/>
    <w:bookmarkStart w:name="z124"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12-1-қосымша        </w:t>
      </w:r>
    </w:p>
    <w:bookmarkEnd w:id="92"/>
    <w:bookmarkStart w:name="z125" w:id="93"/>
    <w:p>
      <w:pPr>
        <w:spacing w:after="0"/>
        <w:ind w:left="0"/>
        <w:jc w:val="left"/>
      </w:pPr>
      <w:r>
        <w:rPr>
          <w:rFonts w:ascii="Times New Roman"/>
          <w:b/>
          <w:i w:val="false"/>
          <w:color w:val="000000"/>
        </w:rPr>
        <w:t xml:space="preserve"> 
Облыстық бюджеттерге, Астана және Алматы қалаларының бюджеттеріне цифрлық білім беру инфрақұрылымын құруға берілетін ағымдағы нысаналы трансферттердің сомаларын бөлу</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8638"/>
        <w:gridCol w:w="4316"/>
      </w:tblGrid>
      <w:tr>
        <w:trPr>
          <w:trHeight w:val="5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1 428 480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181 536</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107 136</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108 128</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14 880</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167 648</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66 464</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105 152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111 104</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164 672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12 896</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121 024</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194 432</w:t>
            </w:r>
          </w:p>
        </w:tc>
      </w:tr>
      <w:tr>
        <w:trPr>
          <w:trHeight w:val="2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67 456</w:t>
            </w:r>
          </w:p>
        </w:tc>
      </w:tr>
    </w:tbl>
    <w:bookmarkStart w:name="z126" w:id="9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33-қосымша       </w:t>
      </w:r>
    </w:p>
    <w:bookmarkEnd w:id="94"/>
    <w:bookmarkStart w:name="z127" w:id="9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36-қосымша         </w:t>
      </w:r>
    </w:p>
    <w:bookmarkEnd w:id="95"/>
    <w:bookmarkStart w:name="z128" w:id="96"/>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870"/>
        <w:gridCol w:w="1707"/>
        <w:gridCol w:w="4823"/>
        <w:gridCol w:w="1791"/>
        <w:gridCol w:w="2063"/>
        <w:gridCol w:w="1750"/>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51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240 162 589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1 034 952 039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137 957 204</w:t>
            </w:r>
          </w:p>
        </w:tc>
      </w:tr>
      <w:tr>
        <w:trPr>
          <w:trHeight w:val="6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резервi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240 162 589</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1 034 952 039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137 957 204</w:t>
            </w:r>
          </w:p>
        </w:tc>
      </w:tr>
      <w:tr>
        <w:trPr>
          <w:trHeight w:val="163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45"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Үкiметiнiң шұғыл шығындарға арналған резервi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147 891 658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130 502 039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133 507 204</w:t>
            </w:r>
          </w:p>
        </w:tc>
      </w:tr>
      <w:tr>
        <w:trPr>
          <w:trHeight w:val="114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1 120 931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141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r>
      <w:tr>
        <w:trPr>
          <w:trHeight w:val="57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4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арнайы резерві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87 300 000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900 000 000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9" w:id="9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8 қазандағы</w:t>
      </w:r>
      <w:r>
        <w:br/>
      </w:r>
      <w:r>
        <w:rPr>
          <w:rFonts w:ascii="Times New Roman"/>
          <w:b w:val="false"/>
          <w:i w:val="false"/>
          <w:color w:val="000000"/>
          <w:sz w:val="28"/>
        </w:rPr>
        <w:t xml:space="preserve">
№ 579 қаулысына    </w:t>
      </w:r>
      <w:r>
        <w:br/>
      </w:r>
      <w:r>
        <w:rPr>
          <w:rFonts w:ascii="Times New Roman"/>
          <w:b w:val="false"/>
          <w:i w:val="false"/>
          <w:color w:val="000000"/>
          <w:sz w:val="28"/>
        </w:rPr>
        <w:t xml:space="preserve">
34-қосымша       </w:t>
      </w:r>
    </w:p>
    <w:bookmarkEnd w:id="97"/>
    <w:bookmarkStart w:name="z130" w:id="9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8 желтоқсандағы </w:t>
      </w:r>
      <w:r>
        <w:br/>
      </w:r>
      <w:r>
        <w:rPr>
          <w:rFonts w:ascii="Times New Roman"/>
          <w:b w:val="false"/>
          <w:i w:val="false"/>
          <w:color w:val="000000"/>
          <w:sz w:val="28"/>
        </w:rPr>
        <w:t xml:space="preserve">
№ 972 қаулысына       </w:t>
      </w:r>
      <w:r>
        <w:br/>
      </w:r>
      <w:r>
        <w:rPr>
          <w:rFonts w:ascii="Times New Roman"/>
          <w:b w:val="false"/>
          <w:i w:val="false"/>
          <w:color w:val="000000"/>
          <w:sz w:val="28"/>
        </w:rPr>
        <w:t xml:space="preserve">
42-қосымша         </w:t>
      </w:r>
    </w:p>
    <w:bookmarkEnd w:id="98"/>
    <w:bookmarkStart w:name="z131" w:id="99"/>
    <w:p>
      <w:pPr>
        <w:spacing w:after="0"/>
        <w:ind w:left="0"/>
        <w:jc w:val="left"/>
      </w:pPr>
      <w:r>
        <w:rPr>
          <w:rFonts w:ascii="Times New Roman"/>
          <w:b/>
          <w:i w:val="false"/>
          <w:color w:val="000000"/>
        </w:rPr>
        <w:t xml:space="preserve"> 
2016 жылға арналған мемлекеттік тапсырмалардың тізбесі</w:t>
      </w:r>
    </w:p>
    <w:bookmarkEnd w:id="99"/>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
        <w:gridCol w:w="2717"/>
        <w:gridCol w:w="4747"/>
        <w:gridCol w:w="2156"/>
        <w:gridCol w:w="2103"/>
        <w:gridCol w:w="3184"/>
        <w:gridCol w:w="2323"/>
      </w:tblGrid>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көрсетілген қызметтің немесе инвестициялық жобаның атауы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көрсетілген қызметтің немесе инвестициялық жобаның сипаттамалары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тапсырманы орындауға қажетті бюджет қаражатының сомасы </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негізде агроөнеркәсіптік кешен субъектілері үшін білім тарату жөніндегі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Өтеусіз негізде базалық шаруа қожалықтарда агроөнеркәсіптік кешен субъектілеріне оқыту семинарларын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Қазақстан Республикасының ұлттық кәсіпкерлер палатасы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«Өтеусіз негізде агроөнеркәсіптік кешен субъектілерін ақпараттық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1 023 695</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кадастрын жүргізу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 мәліметтерін қалыптастыру жер-кадастр жұмыстарын жүргізумен қамтамасыз етіледі.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арналған үкімет" мемлекеттік корпорациясы" КЕАҚ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«Жер ресурстары туралы ақпаратқа қол жетімділікті арттыру»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2 312 704</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жер кадастрын жүргізу үшін ауыл шаруашылығы алқаптарының және ауылдық елді мекендердің жоспарлы-картографиялық өнімі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циклі мемлекеттік жер кадастрын жүргізу үшін ауыл шаруашылығы алқаптарын және ауылдық елді мекендердің ауқымы қатарының фотокарталарын жасауға бағытталған.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аэрофотогеодезиялық іздестіру мемлекеттік институты"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«Жер ресурстары туралы ақпаратқа қол жетімділікті арттыру»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413 655</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 материалдар мен деректерді есепке алу, сақтау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Цифрлы топографиялық және тақырыптық карталарды, географиялық атаулардың мемлекеттік каталогтарын жасау, жаңарту, техникалық жобаларды құру, топографиялық-геодезиялық және картографиялық материалдар мен деректерді сақтау.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картографиялық-геодезиялық қоры» РМҚК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«Жер ресурстары туралы ақпаратқа қол жетімділікті арттыру»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315 545</w:t>
            </w:r>
          </w:p>
        </w:tc>
      </w:tr>
      <w:tr>
        <w:trPr>
          <w:trHeight w:val="21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Топографиялық-геодезиялық және картографиялық жұмыстар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аумақтардың аэротүсірілімі, мемлекеттік топографиялық карталардың ауқымы қатарын және қалалардың жоспарларын жасау және жаңарту, пункттерді тексеру және қалпына келтіру, координатталау, эталондық базистерді сертификаттау, I, II класты нивелирлеу, жиынтық каталогтарды жасау, геодинамикалық зерттеулер, карталарды басып шығару (басу), техникалық жобаларды құрастыру, нормативтік техникалық құжаттарды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«Қазгеодезия» РМҚК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«Жер ресурстары туралы ақпаратқа қол жетімділікті арттыру»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2 247 740</w:t>
            </w:r>
          </w:p>
        </w:tc>
      </w:tr>
      <w:tr>
        <w:trPr>
          <w:trHeight w:val="26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саласындағы ақпараттық жүйелердің жұмыс істеуін қамтамасыз 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және материалдық емес активтерді сүйемелдеу, әкімшілендіру, пайдалану және техникалық қолдау жөніндегі көрсетілетін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Қаржы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коммерция орталығы» ЖШС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104 «Ақпараттық жүйелердің жұмыс істеуін қамтамасыз ету және мемлекеттік органды ақпараттық-техникалық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788 707</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білім берудегі негізгі жаңа енгізілімдері бойынша қоғамдық пікірді зерттеу»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және олардың ата-аналарының, педагогикалық қызметкерледің мектеп білім берудегі негізгі жаңа енгізілімдері туралы пікірлерін зерттеп білу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"Білім және ғылым саласындағы мемлекеттік саясатты қалыптастыру және іске асыру" 103 "Әлеуметтік, cараптамалық зерттеулер жургізу және консалтинг қызметтерін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23 057</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«Үштілділікті ендіру жөніндегі халықаралық тәжірибені зерттеу және тілдерді үйрету әдіснамасын әзірлеу»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мектептерінде мемлекеттік тілді оқыту жағдайы мен әдістемелерін зерттеу. Көптілді білім берудің сәтті халықаралық тәжірибесін зерделеу.Бір топ әдіснамашылардың халықаралық тілдік орталықтарда тағылымдамадан өтуі және халықаралық сарапшылардың қолдауымен мемлекеттік тілді оқытудың жаңа әдістемесін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"Білім және ғылым саласындағы мемлекеттік саясатты қалыптастыру және іске асыру" 103 "Әлеуметтік, cараптамалық зерттеулер жургізу және консалтинг қызметтерін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69 367</w:t>
            </w:r>
          </w:p>
        </w:tc>
      </w:tr>
      <w:tr>
        <w:trPr>
          <w:trHeight w:val="19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тілінің ұлттық корпусын әзірлеу және жасау»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Теңгерімделген және көлемі ауқымды метабелгіленіммен, лингвистикалық белгіленімдермен терең аннотацияланған, кең ауқымдағы пайдаланушылардың қазақ тілінің синхронды және диахронды сипаты туралы және оны оқытудағы алуан түрлі сұранысына жауап беретін, әлемдік деңгейдегі талаптарға сәйкес келетін инновациялық-ақпараттық ашық жүйе ретіндегі Қазақ тілінің ұлттық корпусын (ҚТҰК) әзірлеу және жасау.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БҒМ Ғылым комитеті «А.Байтұрсынұлы атындағы Тіл білімі институты» РМҚК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"Білім және ғылым саласындағы мемлекеттік саясатты қалыптастыру және іске асыру" 103 "Әлеуметтік, cараптамалық зерттеулер жургізу және консалтинг қызметтерін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157 000</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ақпарат мониторингі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сейсмологиялық мониторинг. Тәулік бойы құралмен қадағалау жасау. Материалдарды қадағалау және өңдеу үшін жаңа әдістер мен техникалық құралдарды енгізу.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«Сейсмологиялық тәжірибелік-әдістемелік экспедиция» ЖШС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 «Сейсмологиялық ақпарат мониторингі»</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418 887</w:t>
            </w:r>
          </w:p>
        </w:tc>
      </w:tr>
      <w:tr>
        <w:trPr>
          <w:trHeight w:val="21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жастар саясатының жаңа кезеңі: жүйелі ғылыми-әдіснамалық қамтамасыз ету»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жүзеге асыру келесі жұмыс түрлерін орындауды жорамалдайды: Әлеуметтік зерттеу және болжамдау, Жастар саясаты мемлекеттік тұлғалардың әрекетің қамтамасыз ету бойынша ғылыми-әдіснамалық жұмыс, Мемлекеттік жастар саясаты мектебің ұйымдастыру (сертификатталған білім беру және мемлекеттік жастар саясатына қатысушылардың біліктілігін арттыру), Мемлекеттік жастар саясатын ақпараттық-талдау сүйемелдеу, ұйымдастыру-тәжірибелік шара.</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«Л.Н. Гумилев атындағы Еуразия ұлттық университеті» РМК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жөнінде іс-шаралар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199 084</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әртүрлі өңірлерінен дарынды балаларды республикалық физика-математика мектебінде оқыту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дарынды балаларын мамандандырылған жалпы білім беру оқу бағдарламалары мен балаларға арналған қосымша білім берудің оқу бағдарламалары бойынша оқыту жөнінде білім беру қызметтерін ұсыну.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физика-математика мектебі» КЕАҚ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«Сапалы мектеп біліміне қолжетімділікті қамтамасыз ету» 100 «Дарынды балаларды республикалық білім беру ұйымдарында оқыту және тәрбиелеу»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818 291</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 тәрбие және білім беру қызметтерін көрсету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Авторлық бағдарламалар және жеке оқу жоспарлары негізіндегі қолданбалы-математикалық бағыттардағы экспериментальды оқу бағдарламаларын қолдану арқылы білім беру қызметін ұсыну.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«Сапалы мектеп біліміне қолжетімділікті қамтамасыз ету» 101 «Назарбаев Зияткерлік мектептерінде мемлекеттік білім беру тапсырысын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1 140 135</w:t>
            </w:r>
          </w:p>
        </w:tc>
      </w:tr>
      <w:tr>
        <w:trPr>
          <w:trHeight w:val="54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орта білім беру ұйымдарында жан басына шаққандағы нормативтік қаржыландыруды енгізуді сүйемелдеу және мониторингтеу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орта білім беру ұйымдарында жан басына шаққандағы нормативтік қаржыландыруды енгізуді сүйемелдеу және мониторингтеу жөніндегі қызметтерді орындау аясында Оператор: Қазақстан Республикасы нормативтік құқықтық актілеріне жан басына шаққандағы қаржыландыруды іске асыру мәселелері бойынша өзгерістер мен толықтырулар енгізу жобаларын әзірлеуді;пилоттық мектептердің қызметкерлері үшін жан басына шаққандағы қаржыландыруға көшу мәселелері бойынша консультациялар ұйымдастыруды және өткізуді; жан басына шаққандағы қаржыландыруды іске асыру барысы мен нәтижелері туралы деректер жинауды, мониторингтеуді және талдауды (оқушылардың қозғалысы, сынамалау кезіңде мектептерде туындайтын проблемалар, ынталандыру қорларының қаражатын пайдалану бағыттары мен негізі, қамқоршылық кеңестердің қызметі); мектептің білім беру процесін қаржыландыруға жұмсалатын шығыстарды есептеуді жүзеге асырады; қолданылатын әдістемелік тәсілдемелерді пилоттық орта білім беру ұйымдарын жан басына қаржыландыру нормативтерін жоспарлау және есептеу тәртібіне жалпылауды; ықтимал тәуекелдерді ескере отырып, пилоттық мектептердің жан басына қаржыландырудың әдістемелік тәсілдемелерінің ағымдағы экономикалық жағдайларда өзектілігін бағалауды; қаржы-шаруашылық дербестік жағдайларындағы пилоттық мектептер үшін жан басына қаржыландыруға ауысудың тәуекелдерін талдауды; жоспарланып отырған республиканың барлық мектептерінде жан басына қаржыландыруды толық масштабты енгізу үшін дайындық есептеулер жасауды жүзеге асырады.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 «Сапалы мектеп біліміне қолжетімділікті қамтамасыз ету» 106 «Оператордың жан басына шаққандағы қаржыландыру жөніндегі көрсететін қызметтеріне ақы төлеу»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26 753</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Турин процесі шеңберінде техникалық және кәсіптік білім беру бойынша зерттеулер жүргізу жөнінде көрсетілетін қызметтер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Турин процесі шеңберінде техникалық және кәсіптік білім беру бойынша зерттеудің дайындық кезеңін жүргізу. Турин қаласындағы (Италия) халықаралық конференцияға қатысу. Турин процесі шеңберінде дөңгелек үстел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 109 «Техникалық және кәсіптік білім беру сапасына сырттай бағалау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39 207</w:t>
            </w:r>
          </w:p>
        </w:tc>
      </w:tr>
      <w:tr>
        <w:trPr>
          <w:trHeight w:val="28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әзірлеу және енгізу жөніндегі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(бұдан әрі - ТжКБ) мамандықтары бойынша халықаралық тәжірибе негізінде білім беру бағдарламаларын әзірлеу және «Кәсіпқор» холдингі» КЕАҚ оқу орындарының және «100 қадам – Ұлт жоспарын» іске асыру жөніндегі іс-шаралар жоспарына сәйкес 10 колледждің, сондай-ақ ТжКБ-ның сұранысқа ие мамандықтары бойынша ТжКБ-ның басқа да оқу орындарының білім беру қызметіне білім беру бағдарламаларын енгізу. 2012-2015 жылдары «Кәсіпқор» холдингі» КЕАҚ әзірлеген білім беру бағдарламаларын республиканың ТжКБ оқу орындарына енгізу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239 733</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 желісіне енетін ТжКБ оқу орындарында оқыту курстарын ұйымдастыру және әдістемелік сүйемелдеу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жоғары білікті кадрларға деген сұранысын қанағаттандыру үшін стратегиялық әріптестермен бірлесіп, үздік әлемдік практикаға сәйкес Apec Petrotechnic жоғары техникалық мектебінде студенттерді оқыту курсын ұйымдастыру және әдістемелік сүйемелдеу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2 609 561</w:t>
            </w:r>
          </w:p>
        </w:tc>
      </w:tr>
      <w:tr>
        <w:trPr>
          <w:trHeight w:val="30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үлгілік оқу жоспарлары мен білім беру бағдарламаларын өзектілендіру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туралы» Қазақстан Республикасы Заңының жаңа редакциясында жазылған талаптарға және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 Қазақстан Республикасы Үкіметінің 2015 жылғы 25 сәуірдегі № 327 қаулысына сәйкес еңбек нарығында білікті кадрларға деген сұраныс пен ұсыныс арасындағы айырмашылықты жою мақсатында ТжКБ мазмұнын жұмыс берушілердің заманауи талабына сәйкес келтіру арқылы қолданыстағы үлгілік оқу жоспарлары мен білім беру бағдарламаларын өзектілендіру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176 335</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ТжКБ-ны жаңғырту процесінде Қазақстан Республикасы Білім және ғылым министрлігінің қызметін ақпараттық-талдамалық сүйемелдеу: қолданбалы бакалавриатты енгізу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дайындық пен өндірісте жұмыс істеудің практикалық дағдыларын меңгеруді қамтамасыз ететін ЖОО мен колледждің кәсіптік бағдарламаларының интеграциясын қамтамасыз ету үшін қолданбалы бакалавриат бағдарламаларын енгізу бойынша ұсынымдар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47 267</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WorldSkills ұйымының талаптарын ескере отырып, халықаралық деңгейде кәсіби шеберлік конкурстарын ұйымдастыру және өткізу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ұлттық құрамасының Швецияда, Гетеборг қаласындағы WorldSkills Europe халықаралық чемпионатына қатысуы үшін Ұлттық оператордың WorldSkills Қазақстан ұлттық чемпионатын ұйымдастыруы және өткізуі, WorldSkills International халықаралық қауымдастығына жыл сайын мүшелік жарна төлеу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121 258</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жүйесі үшін шетелдік оқулықтар мен оқу-әдістемелік әдебиеттерді аудару және бейімдеу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колледждерінің кітапханаларын жинақтау үшін жағдай жасау мақсатында шетелдік оқулықтар мен оқу-әдістемелік әдебиеттердің аудармасын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«Техникалық және кәсіптік білімі бар кадрлармен қамтамасыз ету», 110 «Халықаралық тәжірибе негізінде техникалық және кәсіптік білім беру жүйесін дамыту бойынша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312 637</w:t>
            </w:r>
          </w:p>
        </w:tc>
      </w:tr>
      <w:tr>
        <w:trPr>
          <w:trHeight w:val="21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және жоғары оқу орнынан кейінгі білімі бар мамандарды мемлекеттік білім беру тапсырысы шеңберінде даярлау бойынша қызметтерді көрсету.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«Жоғары және жоғары оқу орнынан кейінгі білімі бар кадрлармен қамтамасыз ету»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28 566 912</w:t>
            </w:r>
          </w:p>
        </w:tc>
      </w:tr>
      <w:tr>
        <w:trPr>
          <w:trHeight w:val="30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жұмысқа орналастыру мониторингін қамтамасыз ету жөніндегі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және оларға қызмет көрсету,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ұйымдарға жұмысқа орналастыру және жас мамандардың ауылдық жерлерде еңбек етуі бойынша міндеттерін орындау мониторингін қамтамасыз ету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«Жоғары және жоғары оқу орнынан кейінгі білімі бар кадрлармен қамтамасыз ету» 104 «Сенім білдірілген агенттердің білім беру кредиттерін қайтару жөніндегі қызметтеріне ақы төлеу»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133 456</w:t>
            </w:r>
          </w:p>
        </w:tc>
      </w:tr>
      <w:tr>
        <w:trPr>
          <w:trHeight w:val="21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Қазақстан Республикасының жоғары оқу орындарының басшыларын (топ-менеджерлерін) даярлау және біліктіліктерін арттыру бойынша қызметтер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ДБҰ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«Жоғары және жоғары оқу орнынан кейінгі білімі бар кадрлармен қамтамасыз ету» 107 «Назарбаев Университеті» ДБҰ базасында Қазақстан Республикасының жоғары оқу орындарының басшыларын (топ-менеджерлерін) даярлау және біліктілігін арттыру»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335 427</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«Жоғары және жоғары оқу орнынан кейінгі білімі бар кадрлармен қамтамасыз ету» 112 «Мемлекеттік білім беру жинақтау жүйесі операторының қызметтеріне ақы төлеу»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93 293</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Халық тарих толқынында</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тарихтың жалпыәлемдік процеспен үйлесімінің тұтас көрінісін қалыптастыру үшін Қазақстан тарихының өзекті мәселелерін пәнаралық кешенді зерттеу.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 101 «Ғылыми және (немесе) ғылыми-техникалық қызмет субъектілердің бағдарламалық-нысаналы қаржыландыру»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444 343</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жаңартылатын энергияны беру және сақтау бойынша заманауи технологияларды зерттеу. Жаңартылатын энергия көздерін және энергия тиімді технологияларды қолдану арқылы эксперименталды дербес энергия жүйесін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 101 «Ғылыми және (немесе) ғылыми-техникалық қызмет субъектілердің бағдарламалық-нысаналы қаржыландыру»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419 846</w:t>
            </w:r>
          </w:p>
        </w:tc>
      </w:tr>
      <w:tr>
        <w:trPr>
          <w:trHeight w:val="30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Қазақстан Республикасында биомедициналық индустрия негіздерін құру үшін трансляциялық және дербес медицинаны дамыту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өмір сүру сапасын жақсартуға және өсіп келе жатқан ұрпақтың денсаулығын нығайтуға арналған Қазақстан Республикасындағы дербес медицинаны интеграцияланған түрде дамытудың ғылыми және технологиялық негіздерін әзірлеу. Биоинжинирингтік және жасуша технологияларына, сондай-ақ аурулардың, оның ішінде генетикалық тұқым қуалайтын аурулардың ерте диагностикасын, алдын алуды және тиімді емделуін қамтамасыз ететін нанотехнологияларға зерттеулер жүргізу және олардың клиникалық іске асырылуы. Биоинформатиканы, адам капиталының сапасы мен тұрақты дамуын қамтамасыз ету жүйесін дамытуға қажетті инфрақұрылым құру.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 101 «Ғылыми және (немесе) ғылыми-техникалық қызмет субъектілердің бағдарламалық-нысаналы қаржыландыру»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509 580</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НУ-Беркли заттардың, перспективалық материалдар мен энергия көздерінің күрделі жағдайларын зерттеудің 2014 - 2018 жылдарға арналған стратегиялық бағдарламасы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Материалтану және энергетика саласында пайдалануға арналған жұқа наноқұрылымды пленкаларды өсіру мен бейнелеу саласындағы зерттеулер. Жоғары энергия физикасы саласындағы зерттеулерге арналған жеделдету қондырғысын жасау бойынша жұмыстар.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 101 «Ғылыми және (немесе) ғылыми-техникалық қызмет субъектілердің бағдарламалық-нысаналы қаржыландыру»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1 012 500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Ежелгі дәуірден бүгінгі күнге дейінгі Қазақстан тарихы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 қазақстандық мемлекеттік құрылыс моделін құруға біртұтас көзқарас қалыптастыруға, осы процестің тарихи шартталуы мен заңдылығына, сондай-ақ ел тарихындағы тұлға мен халықтың рөлін, ұлттық тарихтың қазіргі кезеңіндегі Мемлекет басшысының рөлін объективті түрде жазып-көрсетуге бағытталған.</w:t>
            </w:r>
            <w:r>
              <w:br/>
            </w:r>
            <w:r>
              <w:rPr>
                <w:rFonts w:ascii="Times New Roman"/>
                <w:b w:val="false"/>
                <w:i w:val="false"/>
                <w:color w:val="000000"/>
                <w:sz w:val="20"/>
              </w:rPr>
              <w:t>
Қазақстан тарихының дүниежүзілік тарихпен тығыз сабақтасқан, Қазақстанның жаһандық тарихи процестердегі, олардың өзара байланысы мен ғылыми кезеңделу жүйесіндегі орнын нақты көрсететін сапалық тұрғыдан жаңа тұжырымдамасы әзірленеді, сондай-ақ әлемдік қоғамдастықтың, өзіндік ерекшелігі бар рухани және материалдық мәдениеті дамыған өркениеттің толық мүшесі ретіндегі Қазақстан Республикасы туралы түсінік қалыптастыру.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 101 «Ғылыми және (немесе) ғылыми-техникалық қызмет субъектілердің бағдарламалық-нысаналы қаржыландыру»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209 751</w:t>
            </w:r>
          </w:p>
        </w:tc>
      </w:tr>
      <w:tr>
        <w:trPr>
          <w:trHeight w:val="3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Қазақстаника: қазақстандық жолдың энциклопедиясы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әлемге танылған Қазақстан феномені мен оның Елбасы Нұрсұлтан Назарбаевты талдау және жан-жақты сипаттау бойынша энциклопедиялық тәсілге негізделген зерттеу жобасы. Азаматтарды біріктіру, олардың инновацияларды жасау мен іске асыру жолындағы күш-жігерін рухани жағынан топтастыру үшін тұжырымдалған идеялық тұғырнамалар базасында жаңа рәміздік тұжырымдар әзірленіп, Қазақстан Президенті – Елбасы Н.Ә. Назарбаевтың «Мәңгілік ел» ұлттық идеясы әлемнің жетекші 30 мемлекетінің қатарына ұмтылған біртұтас ел ретіндегі Қазақстанның қарқынды даму серпінінің призмасы арқылы фотоқұжаттық және иллюстрациялық тарихта өз бет-бейнесін табады.</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 101 «Ғылыми және (немесе) ғылыми-техникалық қызмет субъектілердің бағдарламалық-нысаналы қаржыландыру»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266 339</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(немесе) ғылыми-техникалық қызмет нәтижелерін коммерцияландыру гранттарын ұсыну бойынша қызмет</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(немесе) ғылыми-техникалық қызмет нәтижелерін, интеллектуалдық меншікті қоса практикалық қолдануға гранттар ұсыну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 қоры»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 102 «Ғылыми зерттеулерді гранттық қаржыландыру»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181 428</w:t>
            </w:r>
          </w:p>
        </w:tc>
      </w:tr>
      <w:tr>
        <w:trPr>
          <w:trHeight w:val="30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іссапарлық шығыстарын өтеу, орындалған ғылыми жұмыстардың мониторингі.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«Ғылымды дамыту» 103 «Мемлекеттік ғылыми-техникалық сараптаманы жүргізу»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1 580 249</w:t>
            </w:r>
          </w:p>
        </w:tc>
      </w:tr>
      <w:tr>
        <w:trPr>
          <w:trHeight w:val="3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және ғылыми-техникалық жобалар мен бағдарламалардың, ғылыми және (немесе) ғылыми-техникалық қызмет, Қазақстан Республикасында қорғалған PhD диссертациялар туралы есептердің мемлекеттік есебі. Жобалық және есеп құжаттарының мемлекеттік есеп негізінде ақпараттық қорларды қалыптастыру. Ғылыми-техникалық қызметті мемлекеттік тіркеу. Мемлекеттік тіркеу нәтижелері бойынша қорларын пайдалану телекоммуникациялық мүмкіндіктерінің кеңеюі. Ғылыми және ғылыми-техникалық қызмет нәтижелілігінің мониторингі. Ақпараттық материалдармен алмасу құрамына кіретін ғылыми-техникалық ақпарат саласында халықаралық ынтымақтастықты ұйымдастыру және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150 673</w:t>
            </w:r>
          </w:p>
        </w:tc>
      </w:tr>
      <w:tr>
        <w:trPr>
          <w:trHeight w:val="52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Ғылыми-танымдық, кітапханалық-ақпараттық қамтамасыз ету, қазақстандық ғылымды таныту, ғылыми-зерттеу институттары мен мекемелерді, мұражайларда және ғылыми кітапханаларды қалыптастыруды қамтамасыз ету қызметтері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 мен білім саласындағы өндірістік-шаруашылық істерін ұйымдастыру. Ғылыми-оқыту және мәдени-ағартушылық жұмыстары өткізу және ұйымдастыру арқылы қазақтандық ғылымды таныту. Музейлердің ғылыми-қор жұмыстары. Музей қорларын ғылыми өңдеуді ұйымдастыру, анықтамалық-іздеу аппаратының көмегі арқылы олардың дәстүрлі және электрондық түрлерін ашу, оларға қолжетімділікті ұйымдастыру. Қолданушыларға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маңызды және сирек кездесетін мұрағаттар мен кітапхана материалдарына оқырман мен зерттеушілердің қолы жетімді болу үшін алаңқайлар құру. Қазақстандық ғылымның жетістіктерін насихаттау, іс-шараларды ұйымдастырып, өткізу. Ғылыми және ғылыми-техникалық қызметтер саласындағы халықаралық ынтымақтастық, халықаралық бағдарламалар мен жобаларға қатысу.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 «Ғылым ордасы»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290 427</w:t>
            </w:r>
          </w:p>
        </w:tc>
      </w:tr>
      <w:tr>
        <w:trPr>
          <w:trHeight w:val="3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Кітапхана қорларымен кешенді жұмыстар жүргізу және ұйымдастыру арқылы ғылыми, ғылыми-техникалық ақпараттарға қолжетімділікті қамтамасыз ету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Жарияланған және жарияланбаған құжаттардың анықтамалық-ақпараттық қорларын құру, оның ішінде ғылым мен техника саласындағы отандық және әлемдік жетістіктердің патенттік ақпараттарын қосу, ғылыми-техникалық ақпараттарға Қазақстан Республикасы азаматтарының қолжетімділігін қамтамасыз ету, қазіргі компьютерлік технологияны пайдалану негізінде қазақстандық және шетелдік кітапханалардың ақпараттық қорларына оқырманның қолжетімділігін ұйымдастыру, кітапханалық қорларды сақтауды қамтамасыз ету және қайта қалпына келтіру, сақтау. Оқырмандар мен ұжымдық пайдаланушыларға сапалы кітапханалық, анықтамалық-библиографиялық, ақпараттық қызмет көрсетуді ұйымдастыру.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ғылыми-техникалық кітапхана»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251 837</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мекемелері қызметкерлерінің біліктілігін арттыру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мектепке дейінгі тәрбиелеу және оқыту білім беру ұйымдары қызметкерлерінің біліктілігін арттыру бойынша көрсетілетін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«Мектепке дейінгі мемлекеттік білім беру ұйымдары кадрларының біліктілігін арттыру және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194 271</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ұйымдары қызметкерлерінің біліктілігін арттыру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бастауыш, негізгі орта және жалпы орта білім беру ұйымдары қызметкерлерінің біліктілігін арттыру бойынша көрсетілетін қызмет.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«Мемлекеттік орта білім беру ұйымдары кадрларының біліктілігін арттыру және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4 702 922</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талаптар бойынша ТжКБ ұйымдарының инженерлік-педагогикалық қызметкерлері мен басшыларының біліктілігін арттыру курстарын ұйымдастыру және өткізу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үлгідегі педагогті қалыптастырудың инновациялық тәсілдері негізінде ТжКБ ұйымдарының инженерлік-педагогикалық қызметкерлері мен басшыларының біліктілігін арттыру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КЕАҚ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«Техникалық және кәсіптік білім беру мемлекеттік ұйымдары кадрларының біліктілігін арттыру және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204 131</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жүйесіндегі білім беру ұйымдары қызметкерлерінің біліктілігін арттыру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жоғары білім беру ұйымдары қызметкерлерінің біліктілігін арттыру бойынша көрсетілетін қызмет.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біліктілікті арттыру ұлттық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«Мемлекеттік жоғары және жоғары оқу орнынан кейінгі білім беру ұйымдары кадрларының біліктілігін арттыру және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315 042</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ЖОО базасында, оның ішінде онлайн режимінде тілдік курстарда мектеп мұғалімдерінің біліктілігін арттыру бойынша көрсетілетін қызметтер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жоғары білім беру ұйымдары қызметкерлерінің біліктілігін арттыру бойынша көрсетілетін қызметтер ұсыну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«Мемлекеттік жоғары және жоғары оқу орнынан кейінгі білім беру ұйымдары кадрларының біліктілігін арттыру және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472 500</w:t>
            </w:r>
          </w:p>
        </w:tc>
      </w:tr>
      <w:tr>
        <w:trPr>
          <w:trHeight w:val="41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ИИДМБ-ның базалық ЖОО-ларының тәжірибесін және кәсіпкерлік дағдыларды дамытуды ескере отырып, педагог кадрларды, ЖОО-ның ОҚП-сын даярлауды күшейту үшін ОПҚ-ның біліктілігін арттыру, оның ішінде онлайн режимде арттыру бойынша көрсетілетін қызметтер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білім беру қызметкерлерінің кәсіби құзыреттілігі деңгейіне қойылатын заманауи талаптарға сәйкес үздіксіз біліктілігін арттырудың тиімді үлгісін құру арқылы жоғары білім беру ұйымдары қызметкерлерінің біліктілігін арттыру бойынша көрсетілетін қызметтер ұсыну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«әл-Фараби атындағы Қазақ ұлттық университеті» ШЖҚ РМК, «Абай атындағы Қазақ ұлттық педагогикалық университеті» ШЖҚ РМК, «Е.Бөкетов атындағы Қарағанды мемлекеттік университеті» ШЖҚ РМК, «Абылай хан атындағы Қазақ халықаралық қатынастар және әлем тілдері университеті»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«Мемлекеттік жоғары және жоғары оқу орнынан кейінгі білім беру ұйымдары кадрларының біліктілігін арттыру және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508 700</w:t>
            </w:r>
          </w:p>
        </w:tc>
      </w:tr>
      <w:tr>
        <w:trPr>
          <w:trHeight w:val="30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статистикалық бақылаулардың деректерін жинау мен өңдеу, стационарға жоспарлы емдеуге жатқызуды ұйымдастыру, республикалық және өңірлік емдеуге жатқызу бюросының қызметін ұйымдастыру бойынша көрсетілетін қызметтер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медициналық статистикалық деректерді жинауды, өңдеуді, сақтау мен талдауды, соның ішінде медициналық қызметтердің ақысын төлеу бойынша мемлекеттік органның қызметін қамтамасыз ету үшін ақпаратты жинауды, өңдеуді, сақтауды, талдау мен ұсынуды ұйымдастыру;</w:t>
            </w:r>
            <w:r>
              <w:br/>
            </w:r>
            <w:r>
              <w:rPr>
                <w:rFonts w:ascii="Times New Roman"/>
                <w:b w:val="false"/>
                <w:i w:val="false"/>
                <w:color w:val="000000"/>
                <w:sz w:val="20"/>
              </w:rPr>
              <w:t>
тегін медициналық көмектің кепілдік берілген көлемінің шеңберінде стационарға емдеуге жоспарлы жатқызуды ұйымдастыру және Бірыңғай ұлттық денсаулық сақтау жүйесінің шеңберінде республикалық және өңірлік емдеуге жатқызу бюросының қызметін ұйымдастыру.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100 «Денсаулық сақтау және әлеуметтік даму саласындағы уәкілетті органның қызметін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404 059</w:t>
            </w:r>
          </w:p>
        </w:tc>
      </w:tr>
      <w:tr>
        <w:trPr>
          <w:trHeight w:val="306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саласын дамытудың 2016-2019 жылдарға арналған мемлекеттік бағдарламасының және «Қазақстан-2050» даму стратегиясында айтылған денсаулық сақтау саласындағы стратегиялық бағыттардың іске асырылуын әдіснамалық сүйемелдеу және мониторинг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дамыту республикалық орталығы» ШЖҚ РМК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103 «Әлеуметтік, сараптамалық зерттеулер жүргізу және консалтинг қызметтерін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21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көрсетуді қаржыландыру әдістеріне мониторинг жүргізу және талдау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 шеңберінде жаһандық бюджет негізінде онкологиялық көмекті және ауылдық денсаулық сақтау саласын қаржыландыру жүйесін талдау. Медициналық-санитариялық алғашқы көмек көрсету субъектілерінде жан басына шаққандағы нормативтің ынталандырушы компонентін қоса алғанда, кешенді жан басына шаққандағы норматив бойынша қаржыландыруды енгізудің медициналық-экономикалық тиімділігін талдау.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103 «Әлеуметтік, сараптамалық зерттеулер жүргізу және консалтинг қызметтерін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40 380</w:t>
            </w:r>
          </w:p>
        </w:tc>
      </w:tr>
      <w:tr>
        <w:trPr>
          <w:trHeight w:val="24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 әділ, сапалы және тұрақты денсаулық сақтау жүйесін қамтамасыз ететін уақтылы, өзекті, нақты және толыққанды ақпаратты автоматтандырылған түрде алу мүмкіндігін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электрондық денсаулық сақтау орталығы» ШЖҚ РМК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104 «Ақпараттық жүйелердің жұмыс істеуін қамтамасыз ету және мемлекеттік органды ақпараттық-техникалық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310 987</w:t>
            </w:r>
          </w:p>
        </w:tc>
      </w:tr>
      <w:tr>
        <w:trPr>
          <w:trHeight w:val="43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Медициналық-санитариялық алғашқы көмек бойынша Географиялық жағынан қашық орналасқан офис қызметінің жұмыс істеуін қамтамасыз ету, атап айтқанда Еуропалық Дүниежүзілік денсаулық сақтау ұйымының мүше мемлекеттеріне жоспарлауда, өңірлік тәжірибені жүйелеуде консультациялық-техникалық қолдау және жағдай жасау және мүше мемлекеттер арасында Медициналық-санитариялық алғашқы көмек бойынша білімді таратуға көмектесу; әлеуметтік жауапкершілік қағидаттарын және тиімділікті сақтай отырып, медициналық қызметтерді көрсету саласында өңірлік және жаһандық деңгейде қабылдаған міндеттемелерді орындау кезінде Географиялық жағынан қашық орналасқан офисті қолдауды қамтамасыз ету. Сонымен қатар, Дүниежүзілік денсаулық сақтау ұйымының талабына сәйкес үй-жай; құрал-жабдықтарды және тағы басқаларды ұсыну; Қазақстанда Географиялық жағынан қашық орналасқан офистің жұмысы бойынша жағдайлар жасау.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 Асфендияров атындағы Қазақ ұлттық медицина университеті» ШЖҚ РМК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105 «Денсаулық сақтау жүйесін реформалауды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32 840</w:t>
            </w:r>
          </w:p>
        </w:tc>
      </w:tr>
      <w:tr>
        <w:trPr>
          <w:trHeight w:val="41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 реформалауды әдіснамалық қолдау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озық тәжірибе негізінде денсаулық сақтау саласын реформалауды әдіснамалық қолдау және міндетті әлеуметтік медициналық сақтандыру жүйесінің қызмет ету әдіснамалық негіздерін қалыптастыру. Қаржыландыру, тарифтерді белгілеу, әлеуметтік медициналық сақтандыруды енгізу, Ұлттық дәрілік саясат, клиникалық тәжірибе, денсаулық сақтау саласын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медициналық ұйымдарды аккредиттеу бойынша; денсаулық сақтау саласындағы ғылымды, инновациялық қызметті және сараптамаларды дамыту бойынша іс-шараларды орындау.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сақтауды дамыту республикалық орталығы» ШЖҚ РМК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«Денсаулық сақтау және әлеуметтік даму саласындағы мемлекеттік саясатты қалыптастыру» 105 «Денсаулық сақтау жүйесін реформалауды қолдау»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975 175</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 кадрларының біліктілігін арттыру және оларды қайта даярлау саласында білім беру қызметтерін көрсету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«Денсаулық сақтау мемлекеттік ұйымдары кадрларының біліктілігін арттыру және оларды қайта даярлау»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1 085 621</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Аурухананы басқару саласындағы халықаралық стандарттарды енгізу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 магистратурасында аурухананы басқару саласының кадрларын даярлау.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«Жоғары және жоғары оқу орнынан кейінгі білімі бар мамандарды даярлау және білім алушыларға әлеуметтік қолдау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163 509</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мемлекеттік қызмет көрсету мақсатында ақпараттық жүйелердің жұмыс істеуін қамтамасыз 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құрал-жабдықтар және материалдық емес активтерді сүйемелдеу, техникалық қолдау бойынша қызмет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 дамыту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«Азаматтардың жекелеген санаттарын әлеуметтік қамсыздандыру және олардың төлемдерін жүргізу» 139 «Зейнетақылар мен жәрдемақылар төлеуді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1 283 861</w:t>
            </w:r>
          </w:p>
        </w:tc>
      </w:tr>
      <w:tr>
        <w:trPr>
          <w:trHeight w:val="24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АИТВ-инфекциясы мен ЖИТС-тің профилактикасын, диагностикасын және емдеуді ұйымдастыру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АИТВ-инфекциясының жағдайлары мен таралуын эпидемиологиялық қадағалау, эпидемиологиялық ахуалды бағалау және талдау. АИТВ-инфекциясының профилактикасы, диагностикасы және емдеу мәселелері жөніндегі ЖИТС орталықтарының, медициналық, халықаралық және қоғамдық ұйымдардың жұмыстарын үйлестіру және ұйымдастыру-әдістемелік басшылық ету. АИТВ және ЖИТС-байланысқан инфекцияларын референс зерттеулерді орындау.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«ЖИТС-тің алдын алу және оған қарсы күрес жөніндегі республикалық орталық»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102 «Бірыңғай ұлттық денсаулық сақтау жүйесі шеңберінде қаржыландырылатын бағыттарды қоспағанда, мамандандырылған медициналық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237 922</w:t>
            </w:r>
          </w:p>
        </w:tc>
      </w:tr>
      <w:tr>
        <w:trPr>
          <w:trHeight w:val="26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азаматтарын республикада көрсетілмейтін медициналық көмекпен қамтамасыз ету, сондай-ақ шетел мамандарын тарту арқылы отандық клиникаларда жоғары технологияларды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медициналық орталық»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103 «Бірыңғай ұлттық денсаулық сақтау жүйесі шеңберінде қаржыландырылатын бағыттарды қоспағанда, жоғары мамандандырылған медициналық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2 125 590</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104 «Санитариялық авиация түрінде жедел медициналық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6 470 037</w:t>
            </w:r>
          </w:p>
        </w:tc>
      </w:tr>
      <w:tr>
        <w:trPr>
          <w:trHeight w:val="19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және Астана қалаларында орналасқан республикалық денсаулық сақтау ұйымдарын донорлық қанның құрамдарымен және препараттарымен қамтамасыз ету мен зертханалық қызметтерді көрсету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Донорлық қанның құрамдарымен және препараттарымен қамтамасыз ету. Донорлық қанды және оның құрамдары мен препараттарын дайындау, қайта өңдеу және сақтау. Алматы және Астана қалаларында орналасқан республикалық маңызы бар денсаулық сақтау ұйымдарында ағзаларды және тіндерді транспланттау процесін сүйемелдеу үшін тіндік типтеу зертханалық қызметтері, сондай-ақ референс-зерттеулер.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«Трансфузиология ғылыми-өндірістік орталығы» ШЖҚ РМК;</w:t>
            </w:r>
          </w:p>
          <w:p>
            <w:pPr>
              <w:spacing w:after="20"/>
              <w:ind w:left="20"/>
              <w:jc w:val="both"/>
            </w:pPr>
            <w:r>
              <w:rPr>
                <w:rFonts w:ascii="Times New Roman"/>
                <w:b w:val="false"/>
                <w:i w:val="false"/>
                <w:color w:val="000000"/>
                <w:sz w:val="20"/>
              </w:rPr>
              <w:t xml:space="preserve">«Республикалық қан орталығы» ШЖҚ РМК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105 «Қанды, оның құрамдарын және препараттарды өндіру бойынша қызмет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4 468 913</w:t>
            </w:r>
          </w:p>
        </w:tc>
      </w:tr>
      <w:tr>
        <w:trPr>
          <w:trHeight w:val="28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Саламатты өмір салтын насихаттау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Басымдықтарды, тұжырымды ойларды әзірлеу, саламатты өмір салтын насихаттау, әлеуметтік маңызды аурулардың алдын алу жөніндегі әдіснамалық сүйемелдеу, жалпы Қазақстан Республикасы бойынша халық арасында өткізілген ақпараттық-коммунакациялық ақпаратты жинау және есептерді қалыптастыру. Ақпараттық білім беру материалдардың, заттардың әр түрінің техникалық ерекшелігін, тиражын, нысаналы тобын көрсету жолымен жылдық жоспарды әзірлеу арқылы, олардың мазмұнын, дизайнын бірыңғай стильде жасау және Қазақстан Республикасында басылып шығарылатын заттар бойынша мониторинг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қалыптастыру проблемалары ұлттық орталығы» ШЖҚ РМК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106 «Салауатты өмір салтын насихаттау»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82 443</w:t>
            </w:r>
          </w:p>
        </w:tc>
      </w:tr>
      <w:tr>
        <w:trPr>
          <w:trHeight w:val="45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инновациялық медициналық технологияларды дамыту бойынша жұмысты ұйымдастыру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Денсаулық сақтау және әлеуметтік даму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 «Сызғанов» атындағы Хирургия ұлттық ғылыми орталығы» АҚ; «Ұлттық ғылыми медициналық орталық» АҚ; «University Medical Center» Корпоративтік қоры; «Ұлттық ғылыми кардиохирургия орталығы» АҚ; «Ұлттық онкология және трансплантология ғылыми орталығы» АҚ; «Ұлттық нейрохирургия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107 «Инновациялық медициналық технологияларды қолдану арқылы медициналық көмек көрсету»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2 394 347</w:t>
            </w:r>
          </w:p>
        </w:tc>
      </w:tr>
      <w:tr>
        <w:trPr>
          <w:trHeight w:val="24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кедейшілік базасы бойынша ақпараттық-талдамалық қамтамасыз ету жөніндегі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мәселелері бойынша жалпы республикалық базаны құру және оны жүргізу және кедейшілік жөніндегі ақпаратты өңдеу.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 дамыту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«Жұмыспен қамту және кедейшілік базасы бойынша ақпараттық - талдамалық қамтамасыз ету жөнінде көрсетілетін қызметтер, жұмыспен қамту саясатын жаңғырту» 101 «Жұмыспен қамту және кедейшілік базасы бойынша ақпараттық-талдамалық қамтамасыз ету жөніндегі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296 221</w:t>
            </w:r>
          </w:p>
        </w:tc>
      </w:tr>
      <w:tr>
        <w:trPr>
          <w:trHeight w:val="262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Кемтарлығы ерекше күрделі және тән емес мүгедектерді протездеу, сондай-ақ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оңалтуды дамытудың ғылыми-практикалық орталығы» РМҚК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«Республикалық деңгейде халықты әлеуметтік қорғау және көмек көрсету, сондай-ақ әлеуметтік қорғау жүйесін жетілдіру және инфрақұрылымды дамыту»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68 217</w:t>
            </w:r>
          </w:p>
        </w:tc>
      </w:tr>
      <w:tr>
        <w:trPr>
          <w:trHeight w:val="28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 балалардың кохлеарлық имплантациядан кейін есту-сөйлеуін оңалту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
Есту-сөйлеуге бейімдеудің мақсаты - баланы дыбыстық сигналдарды (тілдік, тілдік емес) қабылдауға, түсінуге және жаңа есту сезімдерін ауызша сөйлеуді дамыту үшін пайдалануға үйрету.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оңалтуды дамытудың ғылыми-практикалық орталығы» РМҚК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 «Республикалық деңгейде халықты әлеуметтік қорғау және көмек көрсету, сондай-ақ әлеуметтік қорғау жүйесін жетілдіру және инфрақұрылымды дамыту» 102 «Есту қабілеті бұзылған балалардың кохлеарлық имплантациядан кейін есту-сөйлеуін оңалту»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115 937</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Аурулар диагностикасының және емдеудің жоғары технологиялық әдістерінің әлеуетін арттыру және енгізу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негізгі клиникалық бағыттар, сондай-ақ озық клиникалық бағыттарды/технологияларды енгізу бойынша оқытуды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 кардиохирургия орталығы» АҚ, «Ұлттық нейрохирургия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«Аурулар диагностикасының және емдеудің жоғары технологиялық әдістерінің әлеуетін арттыру және енгізу»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149 631</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ақпараттық-әдіснамалық сүйемелдеу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бағдарламасын іске асыруды әдіснамалық қамтамасыз ету, кадрларға қажеттілікті айқындау, «Жұмыспен қамту 2020 жол картасы» бағдарламасы бойынша аумақтық ұтқырлықты ынталандыру жөнінде ұсыныстар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ресурстарын дамыту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«Жұмыспен қамту 2020 жол картасы» шеңберінде ағымдағы іс-шараларды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133 328</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Терминология саласындағы қызметтерді ұсыну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терминологиялық және ономастикалық комиссия жұмысын қамтамасыз ету, Қазақстан Республикасы ономастикалық атауларды реттеу бойынша салалық терминологиялық секция жұмысын жетілдіру, Қазақстан Республикасында тілдерді дамыту мен қолданудың 2011 - 2020 жылдарға арналған мемлекеттік бағдарламасын жүзеге асыру бойынша іс-шараларды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«Ш.Шаяхметов атындағы Тілдерді дамыту республикалық үйлестіру-әдістемелік орталығы» РМҚК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тілді және Қазақстан халқының басқа да тілдерін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331 428</w:t>
            </w:r>
          </w:p>
        </w:tc>
      </w:tr>
      <w:tr>
        <w:trPr>
          <w:trHeight w:val="19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тарих және мәдениет ескерткіштерінде ғылыми-реставрациялық және консервациялық жұмыстар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Жаңғырту және реставрациялау арқылы республикалық маңызы бар тарих және мәдениет ескерткіштерін сақтау бойынша қызметтер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спорт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«Қазқайтажаңарту»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100 «Тарихи-мәдени мұра ескерткіштерін қалпына келтіру, салу»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477 176</w:t>
            </w:r>
          </w:p>
        </w:tc>
      </w:tr>
      <w:tr>
        <w:trPr>
          <w:trHeight w:val="19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халқының мәдени мұрасын зерделеуді жинақтау және жүйелеу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Қорық-мұражайларды қалпына келтіру жолдарын анықтайтын бас жоспарды әзірлеу бойынша жұмыстарды ұйымдастыру, ЮНЕСКО-ның алдын ала тізіміне енгізілген объектілер аумағының шекарасын, қорғау аймағын айқындау және деректер базасын құру. «Ұлы Жібек жолы» сериялық трансшекаралық номинациясы бойынша ЮНЕСКО-ның Бүкіләлемдік мұра тізіміне енгізу үшін мәдени мұра объектілерінің ғылыми құжаттамасын дайындау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Мәдениет және спорт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«Қазқайтажаңарту»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100 «Тарихи-мәдени мұра ескерткіштерін қалпына келтіру, салу»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30 039</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 шығару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рухани қажеттіліктерін қанағаттандыра алатын, мемлекет мүддесіне, әлемдік аренадағы елдің беделіне қызмет ететін ұлттық фильмдердің көркемдігі жоғары туындыларын шығару.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104 «Ұлттық фильмдер шығару»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699 363</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тираждау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түпнұсқа тілінен мемлекеттік тілге дубляждау, мемлекеттік фильмдер қорын құру мен сақтау, фильмдер прокатын ұйымдастыру, тираждау мен дистрибьюциялауды жүзеге асыру барысында фильмдердің меншік иесінің құқығын сақтауды қамтамасыз ету және фильм иесінің басқа да құқығын сақтау.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«Ш.Айманов атындағы «Қазақфильм»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104 «Ұлттық фильмдер шығару»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293 878</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мерекелерді тойлаумен байланысты мерекелік іс-шараларды және салтанатты концерттерді өткізу; Қазақстан халқы Ассамблеясына арналған салтанатты концерт өткізу; Мемлекет басшысының шетелдік делегациялармен ресми кездесуі барысында салтанатты концерт өткізу.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105 «Әлеуметтік маңызы бар және мәдени іс-шаралар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1 046 413</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басшысының қатысуымен өтетін іс-шаралар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Классикалық би және балет бойынша қызметтерді сатып алу үшін.</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Ballet» ЖШС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105 «Әлеуметтік маңызы бар және мәдени іс-шаралар өткізу»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819 214</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ұлттық хореография академиясында мәдениеттегі және өнердегі дарынды балаларды оқыту және тәрбиелеу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процесін даярлауды ұйымдастыру және өнер саласындағы дарынды балаларды оқыту бойынша білім беру қызметтерін ұсыну.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ұлттық хореография академиясы» КЕАҚ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«Мәдениет пен өнер саласында кадрлар даярлау» 103 «Хореография саласындағы білім беру үрдісін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646 071</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инвестициялық жобалардың дамуын ұйымдастыру бойынша мемлекеттік қызметтер көрсету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деңгейдегі автомобиль жолдарын дамыту.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Ұлттық компаниясы»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деңгейде автомобиль жолдарын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166 984 867</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 іздестіру-бағалау жұмыстары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базасын толықтыру мақсатында перспективалы алаңның шикізаттық әлеуетін бағалау.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«Қазгеология» ұлттық геологиялық барлау компаниясы"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«Жер қойнауын ұтымды және кешенді пайдалануды және Қазақстан Республикасы аумағының геологиялық зерттелуін арттыру» 102 «Өңірлік, геологиялық түсіру, іздестіру-бағалау және іздестіру барлау жұмыстары»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1 119 437</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жөндеу жұмыстарын орындауды ұйымдастыру бойынша мемлекеттік қызметтер көрсету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автожолдарын күрделі және орташа жөндеу, ұстау, көгалдандыру.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Ұлттық компаниясы»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43 330 181</w:t>
            </w:r>
          </w:p>
        </w:tc>
      </w:tr>
      <w:tr>
        <w:trPr>
          <w:trHeight w:val="24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жолдарындағы кеме қатынасы қауіпсіздігін қамтамасыз ету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Жайық-Каспий бассейнінде жалпы ұзындығы 1 013 км кеме қатынасы ішкі су жолдары учаскелерінде кеме жүрісінің кепілді габариттерін навигациялық жабдық белгілерін қою (ұстау) және күту - 197 840 км/тәу, түбін тереңдету жұмыстарын - 240 мың тек.м., түбін тазарту жұмыстарын - 5200 тонна, арналық іздестіру жұмыстарын - 120 км, навигациялық жабдық пен құрылғыларын әзірлеу және жөндеу, техникалық флот кемелерін жөндеу (ағымдағы, орташа) - 33 бірлік жүргізу арқылы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Көлік комитетінің «Атырау су жолдары кәсіпорны» РМҚК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484 597</w:t>
            </w:r>
          </w:p>
        </w:tc>
      </w:tr>
      <w:tr>
        <w:trPr>
          <w:trHeight w:val="3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жолдарындағы кеме қатынасы қауіпсіздігін қамтамасыз ету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бассейнінде жалпы ұзындығы 1719,5 км кеме қатынасы ішкі су жолдары учаскелерінде кеме жүрісінің кепілді габариттерін навигациялық жабдық белгілерін қою (ұстау) және күту - 313 333 км/тәу, түбін тереңдету жұмыстарын - 2 505 мың текше м., түзету жұмыстарын - 55 мың текше м., түбін тазарту жұмыстарын - 5500 тонна, арналық іздестіру жұмыстарын - 455 км, навигациялық жабдық пен құрылғыларын әзірлеу және жөндеу, техникалық флот кемелерін жөндеу (ағымдағы, орташа, күрделі) - 108 бірлік, кеме қатынасы гидротехникалық құрылғыларын (шлюздер) ұстау және жөндеу - 3 бірлік, техникалық флот кемелерін - 2 бірлік қосалқы флотын (3 кезең) жаңарту және жаңғырту арқылы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Көлік комитетінің «Ертіс су жолдары кәсіпорны» РМҚК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4 295 557</w:t>
            </w:r>
          </w:p>
        </w:tc>
      </w:tr>
      <w:tr>
        <w:trPr>
          <w:trHeight w:val="19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жолдарындағы кеме қатынасы қауіпсіздігін қамтамасыз ету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көлінде жалпы ұзындығы 978 км кеме қатынасы ішкі су жолдары учаскелерінде кеме жүрісінің кепілді габариттерін навигациялық жабдық белгілерін қою (ұстау) және күту - 209 292 км/тәу, навигациялық жабдық пен құрылғыларын әзірлеу және жөндеу, техникалық флот кемелерін жөндеу (ағымдағы, орташа) - 8 бірлік, техникалық флот кемелерін - 1 бірлік түбін тереңдету флотын (3 кезең) жаңарту және жаңғырту арқылы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Көлік комитетінің «Балқаш су жолдары кәсіпорны» РМҚК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355 706</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жолдарындағы кеме қатынасы қауіпсіздігін қамтамасыз ету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өзені мен Қапшағай су қоймасында жалпы ұзындығы 330 км кеме қатынасы ішкі су жолдары учаскелерінде кеме жүрісінің кепілді габариттерін навигациялық жабдық белгілерін қою (ұстау) және күту - 71 890 км/тәу, навигациялық жабдық пен құрылғыларын әзірлеу және жөндеу, техникалық флот кемелерін жөндеу (ағымдағы, орташа) - 5 бірлік жүргізу арқылы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 Көлік комитетінің «Іле су жолдары кәсіпорны» РМҚК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189 910</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Ғылыми-технологиялық мақсаттағы ғарыш жүйесін құру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Ғылыми-техникалық ғарыш аппаратын құрудың толық циклын (жобалау, жасау, жинақтау, сынау, іске қосу және орбитада сынау) қарастыратын тәжірибелік-конструкторлық жұмыстар.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«Ғалам» ЖШС» БК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096 «Ғылыми-технологиялық және тәжірибелік-эксперименттік базаны дамыту» 101 «Ғылыми-технологиялық мақсаттағы ғарыш жүйесін құру»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1 209 072</w:t>
            </w:r>
          </w:p>
        </w:tc>
      </w:tr>
      <w:tr>
        <w:trPr>
          <w:trHeight w:val="19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жалдау құрамына кірмеген және құрамынан шығарылған «Байқоңыр» кешені объектілерінің сақталуын қамтамасыз 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жалдау құрамына кірмеген және құрамынан шығарылған «Байқоңыр» кешені объектілерінің сақталуын қамтамасыз ету қызметтері.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«Инфракос»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 «Ғарыш инфрақұрылымының сақталуын қамтамасыз ету және пайдалануын кеңейту» 103 «Ресей Федерациясының жалдау құрамына кірмеген және құрамынан шығарылған «Байқоңыр» кешені объектілерінің сақталуын қамтамасыз ету»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64 111</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кластердің дамуын қамтамасыз ету бойынша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инновациялық кластерінің жұмыс істеуін қамтамасыз ету бойынша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Инвестициялар және даму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дербес кластерлік қоры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«Қазақстан Республикасының инновациялық дамуын қамтамасыз ету» 103 «Инновациялық технологиялар паркі» арнайы экономикалық аймағының инвестициялар тартуы, оның жұмыс істеуі және дамуы жөніндегі қызметтер»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350 048</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 арттыру мәселелері бойынша зерттеулер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Тұжырымдаманы сапалы жазу үшін кәсіпкерлік қызметті мемлекеттік реттеудің күшті және әлсіз жақтарын, даму перспективалары мен қауіптерді айқындай отырып, халықаралық тәжірибені талдаумен және кешенді тұжырымдама жазу бойынша нақты ұсынымдар әзірлеумен мақұлданған тәсілдер бойынша оған кешенді зерттеу жүргізу қажет.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шеңберінде халықаралық сауда келіссөздеріне ұстанымдар мен халықаралық экономикалық келісімдер жобаларын әзірлеу кезінде консультациялық қолдау көрсету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мүдделерін, Кеден одағының, Бірыңғай экономикалық кеңістіктің шартты-құқықтық базасын, елдің өзге де халықаралық міндеттемелерін және Қазақстан Республикасының заңнамасын ескере отырып, Дүниежүзілік сауда ұйымында әрекет ету шеңберінде Қазақстан Республикасының ұстанымын қалыптастыру бойынша зерттеу, консультациялық және талдамалық қолдау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146 446</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 қызметінің тиімділігін бағалауды талдамалық сүйемелдеу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қызметінің тиімділігін бағалау жүйесінің барлық кезеңдерін жүзеге асыруын сапалы сүйемелдеуді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135 282</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қабiлеттiлiгi деңгейiн талдау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IMD-2015-шi рейтингке Қазақстанның қосылуы үшiн шараларды жүргiзу және Қазақстанның бәсекеге қабiлеттiлiгiне кешендiк талдау жүргізу және оның жоғарылауы бойынша ұсынымдарды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46 371</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модельдеу және болжамдау құралын жетілдіру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болжамдау алгоритмдері, модельденетін ауыспалылардың тізілімін кеңейту ретінде қолданылатын модельдердің өлшемдерін жаңарту және кеңейту арқылы DSGE ортақ теңдестік серпіндік-стохастикалық моделін және салааралық теңгерім моделін (САТ) жетілдіру бойынша ұсыныстар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 жобаларының ғылыми экономикалық сараптамасы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Yкiметiнiң 2002 жылғы 30 мамырдағы № 598 қаулысымен бекiтiлген Ғылыми сараптама жүргiзу ережесiне сәйкес Қазақстан Республикасы заң жобаларының ғылыми экономикалық сараптамасын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мониторингтеуді сараптамалық-талдамалық сүйемелдеу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мониторингін және талдауын жүргізу және Мемлекеттік жоспарлау жүйесін одан әрі жетілдіру үшін ұсыныстар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64 838</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экономикасы үшін сыртқы тәуекелдер мен қауіп-қатерлерді анықтай отырып, қазақстандық және әлемдік экономиканың, қаржылық жүйенің, тауар нарықтары дамуының ағымдағы үрдістерін зерттеу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экономика мен Қазақстан экономикасының көрсеткіштеріне күн сайынғы, апта сайынғы, ай сайынғы және тоқсан сайынғы мониторингті қамтамасыз ету, бұл Қазақстан экономикасы үшін қауіптерді жедел анықтауға, сондай-ақ Қазақстан экономикасына қауіптердің теріс әсері күшейген жағдайда нақты ұсынымдарды әзірлеуге мүмкіндік береді.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 құралдарын қолдану жолымен импортты әкімшілендіру жөнінде ұсынымдар әзірлеу кезіндегі талдамалық қолдау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мен Бірыңғай экономикалық кеңістік жұмысының Қазақстан Республикасындағы экономикалық жағдайға әсерін бағалау жөніндегі жұмысты үйлестіру.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63 184</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нарыққа қол жеткізу кезіндегі сауда және әкімшілік кедергілерді жою жөнінде ұсыныстар мен ұсынымдар әзірлеу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Әріп-елдермен келіссөздер жүргізу үшін барынша сезімтал тауар позициялары бойынша талдау жүргізе отырып тауарлар нарығына қол жеткізу мәселелері бойынша талдау жүргізу және талдамалық қолдау көрсету.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84 208</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шеңберінде келісімдерді іске асыру әсерінің мониторингі және өнеркәсіп тауарлары мен қызметтері саудасында Қазақстанның мүддесін ілгерілету жөнінде ұсыныстар әзірлеу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шеңберінде қазіргі жұмысына байланысты өнеркәсіптің және қызметтердің бәсекелестігі бойынша сарапшылық қолдау жасау.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176 087</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қоғамдастық шеңберінде келісімдерді іске асыру әсерінің мониторингі және агроөнеркәсіптік кешеннің тауарлары саудасында Қазақстанның мүддесін ілгерілету жөнінде ұсыныстар әзірлеу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 шеңберінде қазіргі жұмысына байланысты ауыл шаруашылығын бәсекелестігі бойынша сарапшылық қолдау жасау.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118 131</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 Астана экономикалық форумын өткізуді қамтамасыз 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411 281</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шоғырлануды бағалау әдістемесі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шоғырлануды бағалаудың рәсімін жетілдіру.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 қалыптастыру және салалар бөлінісінде табиғи монополия субъектілері және реттелетін нарықтар субъектілерінің көрсетілетін қызметтерінің сапасын бағалау әдістемесі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шоғырлануды бағалаудың рәсімін жетілдіру.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белгілеудің ынталандыру әдістерін ескере отырып тариф есептеу әдістемесі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шоғырлануды бағалаудың рәсімін жетілдіру.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Мемлекеттік-жекешелік әріптестік саласындағы әдіснамалық заңнаманы жетілдіру бойынша ұсыныстар әзірлеу - 4-кезең</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және әдіснамалық тәсілдер мен нормативтік базаны әзірлеу, сонымен қатар МЖӘ шағын түрлерінің объектілері үшін үлгілік құжаттаманы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мемлекеттік-жеке меншік әріптестік орталығы»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инвестициялық жобаларды жоспарлау және іске асыру рәсімдерін оңтайландыру бойынша бюджет процесін жетілдіру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жүргізу және ҚР заңнамасына өзгерістер енгізу бойынша ұсынымдар, жобалардың өміршеңдік кезеңдері бойынша МИЖ бойынша әдістемелік нұсқаулық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мемлекеттік-жеке меншік әріптестік орталығы»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 қызметінің тиімділігін бағалауға сараптамалық-талдамалық және әдіснамалық сүйемелдеуді енгізетін қызметті бағалау бойынша консультациялық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 іске асыру шеңберінде мемлекеттік жоспарлау жөніндегі уәкілетті орган «Қадағаланатын саладағы/аядағы/өңірдегі стратегиялық мақсаттар мен міндеттерге қол жеткізу және іске асыру» бағыты бойынша облыстардың, республикалық маңызы бар қаланың, астананың жергілікті атқарушы органдарына толық бағалау жүргізеді.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зерттеулер институты»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14 567</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салалалық бағдарламалардың іске асырылу нәтижесіне халықтың қанағаттанушылық деңгейін айқындау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салалалық бағдарламалардың іске асырылу нәтижесіне халықтың қанағаттанушылық деңгейін айқындау.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7 236</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351 906</w:t>
            </w:r>
          </w:p>
        </w:tc>
      </w:tr>
      <w:tr>
        <w:trPr>
          <w:trHeight w:val="3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экономикалық өсудің негізі ретінде агроөнеркәсіптік кешенді зерттеу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өндірісі факторларының өнімділігін арттыруды қамтамасыз ету, ауылда тұрақты жұмыс орындарын құру, қазақстандық өнімнің экспорттық әлеуетін дамыту және ішкі нарық қажеттіліктерін қанағаттандыру бөлігінде Қазақстан Республикасы аграрлық саясаты құралдарын жетілдіру бойынша ұсынымдар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48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экономикасының жеке салаларында мемлекеттік субсидияларды талдау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шығыстардың (негізінен, субсидиялардың) төмендеуі экономикалық тиімділіктің өсуіне жәрдемдесе алады.</w:t>
            </w:r>
            <w:r>
              <w:br/>
            </w:r>
            <w:r>
              <w:rPr>
                <w:rFonts w:ascii="Times New Roman"/>
                <w:b w:val="false"/>
                <w:i w:val="false"/>
                <w:color w:val="000000"/>
                <w:sz w:val="20"/>
              </w:rPr>
              <w:t>
Әлемдік тәжірибе бойынша экономикасы дамыған елдерде мемлекеттік қаожылық қолдау мыналарды ескереді: тауар өндірушілерінің табыстарын қолдау, бағаға араласу, шығыстарды өтеу, нарықтың дамуына, өндірістік инфрақұрылымға жәрдемдесу, өңірлік бағдарламаларды, макроэкономикалық саясатты жүзеге асыру, шығыстарды өтеу, мемлекеттік сақтандыру, табыстарды тұрақтандыру бағдарламаларын жүзеге асыру.</w:t>
            </w:r>
            <w:r>
              <w:br/>
            </w:r>
            <w:r>
              <w:rPr>
                <w:rFonts w:ascii="Times New Roman"/>
                <w:b w:val="false"/>
                <w:i w:val="false"/>
                <w:color w:val="000000"/>
                <w:sz w:val="20"/>
              </w:rPr>
              <w:t>
Қазақстанда экономиканың жеке салаларын қолдау бойынша ұқсас саясат жүргізіліп жатыр, осыған байланысты аталған саясатты талдау өзекті болып отыр.</w:t>
            </w:r>
            <w:r>
              <w:br/>
            </w:r>
            <w:r>
              <w:rPr>
                <w:rFonts w:ascii="Times New Roman"/>
                <w:b w:val="false"/>
                <w:i w:val="false"/>
                <w:color w:val="000000"/>
                <w:sz w:val="20"/>
              </w:rPr>
              <w:t>
Жоғарыда аталғанды ескере отырып, аталған бағытта жүргізілетін жұмыстың тиімділігін арттыру үшін Қазақстанда пайдаланылатын экономиканың жеке салаларын субсидиялауды қоса алғанда қолданыстағы мемлекеттік қолдау шараларының тиімділігіне талдау жүргізу қажет.</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кешенді салық реформасын іске асыру және салық жүйесін реформалаудың нәтижесін бағалау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салық салу жүйесінде проблемаларды анықтау, фискалдық және экономикалық әсерлерді модельдеу және бағалаумен кешенді салық реформасын іске асыру бойынша ұсынымдар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667 131</w:t>
            </w:r>
          </w:p>
        </w:tc>
      </w:tr>
      <w:tr>
        <w:trPr>
          <w:trHeight w:val="3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дамуының жедел қысқа-орта мерзімді макроэкономикалық болжамдау моделін әзірлеу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экономикалық өсудің жоғары құбылмалы кезеңінде және сыртқы факторлардың баяулауының басым саясатын негіздеу үшін өзгерген жағдайға жедел жауап қайтаруға өту қажет болады. Бұл мақсатты жүзеге асыру үшін Ұлттық экономика министрлігінде дәл қазір жұмыста пайдаланып жатқан ортамерзімді және ұзақ мерзімді болжамдау моделдерінен Қазақстан дамуының қысқамерзімді және ортамерзімді макроэкономикалық болжамдауының жедел жаңа түрлерін әзірлеуге өту қажет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субъектілері үстем жағдайды теріс пайдалану тергеу жүргізу бойынша халықаралық және қазақстандық тәжірибені талдау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монополияға қарсы органмен құралдарын алдын алу, анықтау және жолын кесу қиянат субъектілер – доминанттармен үстем жағдайға жетілдіру қолданылатын және олардың ЭЫДҰ-ның стандарттарына сәйкес келтіру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2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өңірлік саясатты және жергілікті өзін-өзі басқаруды дамыту міндеттерін ескере отырып, жергілікті басқару жүйесін жетілдіру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міндеттерді және тиісті аумақтағы мемлекеттік саясатты жүзеге асыруды ескере отырып, штаттағы қызметкерлердің оңтайлы санын және құрылымын анықтау бойынша ұсыныстар әзірлеу;</w:t>
            </w:r>
            <w:r>
              <w:br/>
            </w:r>
            <w:r>
              <w:rPr>
                <w:rFonts w:ascii="Times New Roman"/>
                <w:b w:val="false"/>
                <w:i w:val="false"/>
                <w:color w:val="000000"/>
                <w:sz w:val="20"/>
              </w:rPr>
              <w:t xml:space="preserve">
Елдің әкімшілік-аумақтық құрылысын өңірлік дамудың кокейкесті міндеттеріне сәйкес келтіру және жергілікті өзін-өзі басқаруды дамыту бойынша аралық ұсыныстар әзірлеу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7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Экономикалық ынтымақтастық және даму ұйымына кіруі үдерісіне талдамалы және консультациялық қолдау көрсету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ынтымақтастық және даму ұйымына кіру бойынша басқа мемлекеттердің тәжірибелерін зерттеу, сондай-ақ Қазақстан Республикасына осы тәжірибе негізінде ұсынымдарды жасау.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саласындағы қызметті үйлестіру жөніндегі көрсетілетін қызметтер»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185 734</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 нормативтік-техникалық құжаттар әзірлеу (өңдеу).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427 114</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 ұйымдастырудың бас схемасын «Қазақстан - 2050» стратегиясын ескере отырып, түзету (өзектілендіру)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 тиімді жоспарлау үшін 2013 жылы әзірленген Қазақстан Республикасының аумағын ұйымдастырудың бас схемасын түзету.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93 287</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аумағын дамытудың өңіраралық схемасын әзірлеу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схемалар өңірлер аумағында қалақұрылысы саласындағы мемлекеттік саясаттың негізгі қағидаттарын анықтау үшін әзірленеді.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697 845</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агломерациясын аумақтық дамытудың өңіраралық схемасын әзірлеу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схемалар өңірлер аумағында қалақұрылысы саласындағы мемлекеттік саясаттың негізгі қағидаттарын анықтау үшін әзірленеді.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бас жоспары» ғылыми-зерттеу жобалау институты» ЖШС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124 398</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және Шымкент агломерациясын аумақтық дамытудың өңіраралық схемасын әзірлеу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Өңіраралық схемалар өңірлер аумағында қалақұрылысы саласындағы мемлекеттік саясаттың негізгі қағидаттарын анықтау үшін әзірленеді.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мемлекеттік қала құрылысын жоспарлау және кадастр орталығы»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469 164</w:t>
            </w:r>
          </w:p>
        </w:tc>
      </w:tr>
      <w:tr>
        <w:trPr>
          <w:trHeight w:val="28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Үлгілік жобалар әзірлеу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Объектілерінің үлгі жобаларын және үлгі жобалардың шешімдерін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 «Үлгілік және тәжірибелік жобалаудың ғылыми-зерттеу институты (Тұрғын үй институты)» ЖШС, «Қазақ құрылыс және сәулет ғылыми-зерттеу және жобалау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084 «Сәулет, қала құрылысы және құрылыс қызметін жетілдіру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981 385</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 әлеуметтік маңызы бар объектілердің энергия үнемділігі бойынша іс-шаралар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арасында ақпараттық-түсіндіру насихат жұмыстарын жүргізу.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«Өңірлерді дамытудың 2020 жылға дейінгі бағдарламасы шеңберінде тұрғын үй-коммуналдық шаруашылық саласындағы іс-шараларды іске асыру»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негіздеу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xml:space="preserve">
Жылумен қамтамасыз етудің сенімділігі мен сапасын арттыру, энергия тиімділікті арттыру және энергия үнемдеуді дамыту.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Суарнажоба»АҚ»,</w:t>
            </w:r>
          </w:p>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«Өңірлерді дамытудың 2020 жылға дейінгі бағдарламасы шеңберінде тұрғын үй-коммуналдық шаруашылық саласындағы іс-шараларды іске асыру»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772 214</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жүйелерінің орталықтанған техникалық тексеруін жүргізу </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Жылумен жабдықтау объектілерін және жылу желілерін 100 Гкал/сағ-қа дейінгі қазандықтарды жаңғырту және реконтрукциялау бойынша жылумен жабдықтау үшін орталықтандырылған техникалық тексеруді өңірлік жобаларды әзірлеу кезінде пайдалану.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шаруашылығын жаңғырту мен дамытудың қазақстандық орталығы» АҚ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086 «Өңірлерді дамытудың 2020 жылға дейінгі бағдарламасы шеңберінде тұрғын үй-коммуналдық шаруашылық саласындағы іс-шараларды іске асыру»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230 456</w:t>
            </w:r>
          </w:p>
        </w:tc>
      </w:tr>
      <w:tr>
        <w:trPr>
          <w:trHeight w:val="21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базасында топ-менеджментті оқытудың мемлекеттік тапсырмасы</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 Дьюк Университетімен (АҚШ) бірлесіп «Бизнестің жол картасы 2020» бағдарламасын бекіту туралы» Қазақстан Республикасы Үкіметінің 2010 жылғы 13 сәуірдегі № 301 қаулысына сәйкес «Бизнестің жол картасы 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 «Бизнестің жол картасы-2020» бизнесті қолдау мен дамытудың бірыңғай бағдарламасы шеңберінде іс-шараларды іске асыру»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315 199</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089 «Жұмылдыру дайындығы, жұмылдыру және мемлекеттік материалдық резервті қалыптастыру іс-шараларын іске асырур»</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58 014</w:t>
            </w:r>
          </w:p>
        </w:tc>
      </w:tr>
      <w:tr>
        <w:trPr>
          <w:trHeight w:val="196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«Қазақтан Республикасындағы этносаралық қатынастар саласындағы мемлекеттік басқару және жария саясат: басқару технологиясын әзірлеу және қоғамдық келісімді нығайтуға азаматтарды тарту»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Қалыптасқан мемлекеттің жаңа саяси бағыты контексіндегі қоғамдық келісімді сақтау саясатын және ұлттық бірлікті нығайту үшін практикалық ғылыми негізделген ұсыныстар әзірлеу.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Мемлекеттік қызмет істері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жанындағы Мемлекеттік басқару академиясы» РМҚК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«Мемлекеттік қызмет саласындағы бірыңғай мемлекеттiк саясатты қалыптастыру мен іске асыру»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8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желісінде мемлекеттік ақпараттық саясатты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зерттеу және сақтау, тарихи-мәдени дәстүрлерді жаңғырту, «Қазақстан-2050» Стратегиясының іске асырылу барысын жариялау.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«Қазконтент»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2 016 387</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«KazakhTV», «24KZ», сондай-ақ «Білім және Мәдениет» арналары арқылы мемлекеттік ақпараттық саясатты жүргізу бойынша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13 660 664</w:t>
            </w:r>
          </w:p>
        </w:tc>
      </w:tr>
      <w:tr>
        <w:trPr>
          <w:trHeight w:val="109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18 809 437</w:t>
            </w:r>
          </w:p>
        </w:tc>
      </w:tr>
      <w:tr>
        <w:trPr>
          <w:trHeight w:val="153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«Мир» мемлекетаралық телерадиокомпаниясының Қазақстан Республикасындағы Ұлттық филиалы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307 086</w:t>
            </w:r>
          </w:p>
        </w:tc>
      </w:tr>
      <w:tr>
        <w:trPr>
          <w:trHeight w:val="523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телерадиоарналарды, радиоарналарды тарату қызметтері</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жерсеріктік телерадио хабарларын тарату желісі арқылы теле- және радиоарналарды тарату үшін жерсеріктік ресурстарды жалға алу бойынша қызметтер, жерсеріктік ресурстарды жалға алу және жерсеріктік телерадио хабарларын тарату желісінің тегін топтамасы құрамындағы мемлекеттік және мемлекеттік емес телерадиоарналарды, радиоарналарды тарату қызметтері, Цифрлық эфирлік хабар тарату желісіндегі теле, радиоарналар тарату бойынша қызметтер, сондай-ақ цифрлық эфирлік хабар таратуды енгізу бойынша ағымдағы шығындарға төлем жасау, эфирлік хабар таратулардың цифрлық таратқыштар желісіне және эфирлік хабар таратудың аналогты таратқыштар желісіне телерадиоарналарды, радиоарналарды тарату үшін «Kazsat-2» жерсерігіне жерсеріктік ресурстарды резервтеу. Мерзiмдi баспасөз басылымдарында, сондай-ақ теле- және радио хабарларын таратудың желісі арқылы мерзiмдi баспасөз басылымдары меншiк иесiнің Интернет-ресурстар желілерінде жарияланатын ақпараттарды тарату бойынша қызметтер, Интернет желілерінде мемлекеттік және мемлекеттік емес теле- және радиоарналарды тарату бойынша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3 891 395</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102 566</w:t>
            </w:r>
          </w:p>
        </w:tc>
      </w:tr>
      <w:tr>
        <w:trPr>
          <w:trHeight w:val="87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«Мысль», «Ақиқат», «Үркер» журналдары арқылы мемлекеттік ақпараттық саясатты жүргізу бойынша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695 815</w:t>
            </w:r>
          </w:p>
        </w:tc>
      </w:tr>
      <w:tr>
        <w:trPr>
          <w:trHeight w:val="1740"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құралдарына мониторинг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саясатты жүргізу мәселелерін ақпараттық-талдамалық және әдістемелік сүйемелдеу.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министрлігінің «Талдау және ақпарат орталығы» ШЖҚ РМК</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670 067</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 арқылы мемлекеттік ақпараттық саясатты жүргізу бойынша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газеті арқылы мемлекеттік ақпараттық саясатты жүргізу бойынша көрсетілетін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«Егемен Қазақстан» республикалық газеті»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877 536</w:t>
            </w:r>
          </w:p>
        </w:tc>
      </w:tr>
      <w:tr>
        <w:trPr>
          <w:trHeight w:val="130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 арқылы мемлекеттік ақпараттық саясатты жүргізу жөнінде көрсетілетін қызметтер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газеті арқылы мемлекеттік ақпараттық саясатты жүргізу бойынша көрсетілетін қызметтер</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Ақпарат және коммуникациялар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«Казахстанская правда» республикалық газеті» АҚ</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«Мемлекеттік ақпараттық саясатты жүргізу» 100 «Мемлекеттік ақпараттық тапсырысты орналастыру»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721 152</w:t>
            </w:r>
          </w:p>
        </w:tc>
      </w:tr>
      <w:tr>
        <w:trPr>
          <w:trHeight w:val="2175" w:hRule="atLeast"/>
        </w:trPr>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 жүйесін жетілдіру бойынша зерттеу жүргізу</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аудит және қаржылық бақылауды тиімді мақсатында, қаржылық бұзушылықтарды анықтау және алдын алу әдістерін жетілдіру бойынша өзекті мәселелерді зерттеу.</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жөнiндегi есеп комитетi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РМК ШЖС</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«Мемлекеттік аудит және қаржылық бақылау жүйесін жетілдіру»</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88 438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