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dcd4" w14:textId="325d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22 шілдедегі № 423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«Даму институттарын, қаржы ұйымдарын басқару жүйесіноңтайландыру және ұлттық экономиканы дамыту жөніндегі кейбір 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Президентінің 2013 жылғы 22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571 Жарлығын іске асыру жөніндегі шаралар туралы» Қазақстан Республикасы Үкіметінің 2013 жылғы 25 мамырдағы № 516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2013 ж., № 35, 514-құжат)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«Исекешев             - Қазақстан Республикасының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Әсет Өрентайұлы           және даму министрі»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«Қасымбек             - Қазақстан Республикасының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Жеңіс Махмұдұлы           және даму министрі».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