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dcd4" w14:textId="325d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шілдедегі № 4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аму институттарын, қаржы ұйымдарын басқару жүйесіноңтайландыру және ұлттық экономиканы дамыту жөніндегі кейбір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Президентінің 2013 жылғы 2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1 Жарлығын іске асыру жөніндегі шаралар туралы» Қазақстан Республикасы Үкіметінің 2013 жылғы 25 мамырдағы № 5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3 ж., № 35, 514-құжат)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екешев             - Қазақстан Республикасыны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сет Өрентайұлы           және даму министрі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сымбек             - Қазақстан Республикасыны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іс Махмұдұлы           және даму министрі».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