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5b3b" w14:textId="5c05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5 шілдедегі № 395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қоғамының еншілес және тәуелді ұйымдары акцияларының пакеттерін бағалы қағаздар нарығына шығару бағдарламасын бекіту туралы» Қазақстан Республикасы Үкіметінің 2011 жылғы 8 қыркүйектегі № 1027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23, 288-құжат).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«Самұрық-Қазына» ұлттық әл-ауқат қоры» акционерлік қоғамының еншілес және тәуелді ұйымдары акцияларының пакеттерін бағалы қағаздар нарығына шығару бағдарламасын бекіту туралы» Қазақстан Республикасы Үкіметінің 2011 жылғы 8 қыркүйектегі № 1027 қаулысына өзгерістер енгізу туралы» Қазақстан Республикасы Үкіметінің 2014 жылғы 10 қазандағы № 1084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64, 583-құжат).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Республикасындағы табиғи монополиялар салаларындағы тарифтік саясат жөніндегі 2020 жылға дейінгі бағдарламаны бекіту туралы» Қазақстан Республикасы Үкіметінің 2014 жылғы 19 желтоқсандағы № 1360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