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fcc5" w14:textId="78ff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16 – 2020 жылдарға арналған кейбір мәселелері туралы" Қазақстан Республикасы Үкіметінің 2015 жылғы 30 желтоқсандағы № 114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6 маусымдағы № 3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кешелендірудің 2016 – 2020 жылдарға арналған кейбір мәселелері туралы» Қазақстан Республикасы Үкіметінің 2015 жылғы 30 желтоқсандағы № 114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77-78-79, 588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МұнайГаз» ұлттық компаниясы» акционерлік қоғам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