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6384" w14:textId="40a6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ы 1 қаңтарға дейін қабылданған Қазақстан Республикасы
нормативтік құқықтық актілерінің эталондық бақылау банкін электрондық-цифрлық нысанда қалыптастыруды қамтамасыз ету үшін интернет-ресурст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9 маусымдағы № 34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ғы 1 қаңтарға дейін қабылданған Қазақстан Республикасы нормативтік құқықтық актілерінің эталондық бақылау банкін электрондық-цифрлық нысанда қалыптастырудың көзі ретінде «Қазақстан Республикасы Әділет министрлігінің Республикалық құқықтық ақпарат орталығы» шаруашылық жүргізу құқығындағы республикалық мемлекеттік кәсіпорнының «Әділет» ақпараттық-құқықтық жүйесі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