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ec5" w14:textId="46e9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Шарап материалын, сыра мен сыра сусынын қоспағанда, алкоголь өнімін есепке алу-бақылау таңбаларымен қайта таңбалаудың кейбір мәселелері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мамырдағы № 300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2008 жылғы 10 желтоқсандағы Қазақстан Республикасының Кодексі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653-бабының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жылғы 1 қыркүйекке дейін 2015 жылғы 23 мамырдан бастап енгізілген есепке алу-бақылау таңбаларымен таңбалау мүмкіндігімен,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2017 жылғы 1 мамырға дейінгі мерзімде шарап материалын, сыра мен сыра сусынын қоспағанда, алкоголь өнімін 2016 жылғы 1 қаңтардан бастап енгізілген жаңа үлгідегі есепке алу-бақылау таңбаларымен қайта таңбалау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«Алкоголь өнімін есепке алу-бақылау таңбаларымен таңбалаудың (қайта таңбалаудың) кейбір мәселелері туралы» Қазақстан Республикасы Үкіметінің 2009 жылғы 8 желтоқсандағы № 2041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57, 497-құжат);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2009 жылғы 8 желтоқсандағы № 2041 қаулысына өзгеріс енгізу туралы» Қазақстан Республикасы Үкіметінің 2010 жылғы 30 желтоқсандағы № 1473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