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e383" w14:textId="7a4e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6 мамырдағы № 282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«Жеке күзет ұйымдарының қызметкерлерін даярлау және біліктілігін арттыру жөніндегі мамандандырылған оқу орталығын белгілеу туралы» Қазақстан Республикасы Үкіметінің 2002 жылғы 13 қыркүйектегі № 1005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«Жеке күзет ұйымдарының қызметкерлерін даярлау және біліктілігін арттыру жөніндегі мамандандырылған оқу орталығын белгілеу туралы» Қазақстан Республикасы Үкіметінің 2003 жылғы 16 шілдедегі № 700 қаулысының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«Жеке күзет ұйымдарының қызметкерлерін даярлау және біліктілігін арттыру жөніндегі мамандандырылған оқу орталығын белгілеу туралы» Қазақстан Республикасы Үкіметінің 2003 жылғы 11 қарашадағы № 1126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43, 459-құжат).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«Жеке күзет ұйымдарының қызметкерлерін даярлау және біліктілігін арттыру жөніндегі мамандандырылған оқу орталығын белгілеу туралы» Қазақстан Республикасы Үкіметінің 2004 жылғы 3 наурыздағы № 264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11, 140-құжат).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«Жеке күзет ұйымдарының қызметкерлерін даярлау және біліктілігін арттыру жөніндегі мамандандырылған оқу орталығын белгілеу туралы» Қазақстан Республикасы Үкіметінің 2008 жылғы 7 қарашадағы № 1027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«Жеке күзет ұйымдарының қызметкерлерін даярлау және біліктілігін арттыру жөніндегі мамандандырылған оқу орталығын белгілеу туралы» Қазақстан Республикасы Үкіметінің 2009 жылғы 27 тамыздағы № 1255 қаулысының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«Жеке күзет ұйымдарының қызметкерлерін даярлау және біліктілігін арттыру жөніндегі мамандандырылған оқу орталығын айқындау туралы» Қазақстан Республикасы Үкіметінің 2010 жылғы 17 маусымдағы № 602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«Жеке күзет ұйымдарының қызметкерлерін даярлау және біліктілігін арттыру жөніндегі мамандандырылған оқу орталығын белгілеу туралы» Қазақстан Республикасы Үкіметінің 2011 жылғы 30 наурыздағы № 287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Үкіметінің кейбір шешімдеріне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туралы» Қазақстан Республикасы Үкіметінің 2011 жылғы 1 шілдедегі № 751 қаулысымен бекітілген Қазақстан Республикасы Үкіметінің кейбір шешімдеріне қоғамдық қауіпсіздікті қамтамасыз ету саласында ішкі істер органдарының қызметін жетілдіру мәселелері бойынша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45, 599-құжат).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