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262a" w14:textId="36b2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4 қыркүйектегі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Хаттамаға өзгеріс енгізу туралы хаттамаға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15 сәуірдегі № 230 қаулысы. Күші жойылды - Қазақстан Республикасы Үкіметінің 2017 жылғы 30 қаңтардағы № 27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2006 жылғы 4 қыркүйектегі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w:t>
      </w:r>
      <w:r>
        <w:rPr>
          <w:rFonts w:ascii="Times New Roman"/>
          <w:b w:val="false"/>
          <w:i w:val="false"/>
          <w:color w:val="000000"/>
          <w:sz w:val="28"/>
        </w:rPr>
        <w:t>келісімге</w:t>
      </w:r>
      <w:r>
        <w:rPr>
          <w:rFonts w:ascii="Times New Roman"/>
          <w:b w:val="false"/>
          <w:i w:val="false"/>
          <w:color w:val="000000"/>
          <w:sz w:val="28"/>
        </w:rPr>
        <w:t xml:space="preserve"> Хаттамаға өзгеріс енгізу туралы хаттаманың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2006 жылғы 4 қыркүйектегі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Хаттамаға өзгеріс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21.11.2016 </w:t>
      </w:r>
      <w:r>
        <w:rPr>
          <w:rFonts w:ascii="Times New Roman"/>
          <w:b w:val="false"/>
          <w:i w:val="false"/>
          <w:color w:val="ff0000"/>
          <w:sz w:val="28"/>
        </w:rPr>
        <w:t>№ 716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15 сәуірдегі</w:t>
            </w:r>
            <w:r>
              <w:br/>
            </w:r>
            <w:r>
              <w:rPr>
                <w:rFonts w:ascii="Times New Roman"/>
                <w:b w:val="false"/>
                <w:i w:val="false"/>
                <w:color w:val="000000"/>
                <w:sz w:val="20"/>
              </w:rPr>
              <w:t>№ 230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2006 жылғы 4 қыркүйектегі Қазақстан Республикасының Үкiметi мен Өзбекстан Республикасының Үкiметi арасындағы Қазақстан-Өзбекстан мемлекеттiк шекарасы арқылы өткiзу пункттерi туралы келiсiмге Хаттамаға өзгеріс енгізу туралы 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Үкiметi мен Өзбекстан Республикасының Үкiметi</w:t>
      </w:r>
    </w:p>
    <w:bookmarkEnd w:id="5"/>
    <w:bookmarkStart w:name="z8" w:id="6"/>
    <w:p>
      <w:pPr>
        <w:spacing w:after="0"/>
        <w:ind w:left="0"/>
        <w:jc w:val="both"/>
      </w:pPr>
      <w:r>
        <w:rPr>
          <w:rFonts w:ascii="Times New Roman"/>
          <w:b w:val="false"/>
          <w:i w:val="false"/>
          <w:color w:val="000000"/>
          <w:sz w:val="28"/>
        </w:rPr>
        <w:t>
      екі ел арасындағы қатынастарды дамытуға ықпал ететін халықаралық және екіжақты өткізу пункттерін келісу мақсатында</w:t>
      </w:r>
    </w:p>
    <w:bookmarkEnd w:id="6"/>
    <w:bookmarkStart w:name="z9" w:id="7"/>
    <w:p>
      <w:pPr>
        <w:spacing w:after="0"/>
        <w:ind w:left="0"/>
        <w:jc w:val="both"/>
      </w:pPr>
      <w:r>
        <w:rPr>
          <w:rFonts w:ascii="Times New Roman"/>
          <w:b w:val="false"/>
          <w:i w:val="false"/>
          <w:color w:val="000000"/>
          <w:sz w:val="28"/>
        </w:rPr>
        <w:t xml:space="preserve">
      2001 жылғы 16 қарашадағы Қазақстан Республикасының Үкiметi мен Өзбекстан Республикасының Үкiметi арасындағы Қазақстан-Өзбекстан мемлекеттiк шекарасы арқылы өткiзу пункттері туралы келiсiмнің (бұдан әрі – Келісім) </w:t>
      </w:r>
      <w:r>
        <w:rPr>
          <w:rFonts w:ascii="Times New Roman"/>
          <w:b w:val="false"/>
          <w:i w:val="false"/>
          <w:color w:val="000000"/>
          <w:sz w:val="28"/>
        </w:rPr>
        <w:t>10-бабын</w:t>
      </w:r>
      <w:r>
        <w:rPr>
          <w:rFonts w:ascii="Times New Roman"/>
          <w:b w:val="false"/>
          <w:i w:val="false"/>
          <w:color w:val="000000"/>
          <w:sz w:val="28"/>
        </w:rPr>
        <w:t xml:space="preserve"> басшылыққа ала отырып,</w:t>
      </w:r>
    </w:p>
    <w:bookmarkEnd w:id="7"/>
    <w:bookmarkStart w:name="z10" w:id="8"/>
    <w:p>
      <w:pPr>
        <w:spacing w:after="0"/>
        <w:ind w:left="0"/>
        <w:jc w:val="both"/>
      </w:pPr>
      <w:r>
        <w:rPr>
          <w:rFonts w:ascii="Times New Roman"/>
          <w:b w:val="false"/>
          <w:i w:val="false"/>
          <w:color w:val="000000"/>
          <w:sz w:val="28"/>
        </w:rPr>
        <w:t>
      төмендегілер туралы келісті:</w:t>
      </w:r>
    </w:p>
    <w:bookmarkEnd w:id="8"/>
    <w:bookmarkStart w:name="z11" w:id="9"/>
    <w:p>
      <w:pPr>
        <w:spacing w:after="0"/>
        <w:ind w:left="0"/>
        <w:jc w:val="left"/>
      </w:pPr>
      <w:r>
        <w:rPr>
          <w:rFonts w:ascii="Times New Roman"/>
          <w:b/>
          <w:i w:val="false"/>
          <w:color w:val="000000"/>
        </w:rPr>
        <w:t xml:space="preserve"> 1-бап</w:t>
      </w:r>
    </w:p>
    <w:bookmarkEnd w:id="9"/>
    <w:bookmarkStart w:name="z12" w:id="10"/>
    <w:p>
      <w:pPr>
        <w:spacing w:after="0"/>
        <w:ind w:left="0"/>
        <w:jc w:val="both"/>
      </w:pPr>
      <w:r>
        <w:rPr>
          <w:rFonts w:ascii="Times New Roman"/>
          <w:b w:val="false"/>
          <w:i w:val="false"/>
          <w:color w:val="000000"/>
          <w:sz w:val="28"/>
        </w:rPr>
        <w:t>
      2006 жылғы 4 қыркүйекте жасалған, Келісімге Хаттаманың қосымшасы болып табылатын Қазақстан-Өзбекстан мемлекеттік шекарасы арқылы өткізу пункттері тізбесінің "Темір жол өткізу пункттері" деген бөлімінің 1-тармағындағы Қазақстан Республикасының "Бейнеу" өткізу пунктінің атауы "Оазис" деп ауыстырылсын.</w:t>
      </w:r>
    </w:p>
    <w:bookmarkEnd w:id="10"/>
    <w:bookmarkStart w:name="z13" w:id="11"/>
    <w:p>
      <w:pPr>
        <w:spacing w:after="0"/>
        <w:ind w:left="0"/>
        <w:jc w:val="left"/>
      </w:pPr>
      <w:r>
        <w:rPr>
          <w:rFonts w:ascii="Times New Roman"/>
          <w:b/>
          <w:i w:val="false"/>
          <w:color w:val="000000"/>
        </w:rPr>
        <w:t xml:space="preserve"> 2-бап</w:t>
      </w:r>
    </w:p>
    <w:bookmarkEnd w:id="11"/>
    <w:bookmarkStart w:name="z14" w:id="12"/>
    <w:p>
      <w:pPr>
        <w:spacing w:after="0"/>
        <w:ind w:left="0"/>
        <w:jc w:val="both"/>
      </w:pPr>
      <w:r>
        <w:rPr>
          <w:rFonts w:ascii="Times New Roman"/>
          <w:b w:val="false"/>
          <w:i w:val="false"/>
          <w:color w:val="000000"/>
          <w:sz w:val="28"/>
        </w:rPr>
        <w:t xml:space="preserve">
      Осы Хаттама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енеді.</w:t>
      </w:r>
    </w:p>
    <w:bookmarkEnd w:id="12"/>
    <w:bookmarkStart w:name="z15" w:id="13"/>
    <w:p>
      <w:pPr>
        <w:spacing w:after="0"/>
        <w:ind w:left="0"/>
        <w:jc w:val="both"/>
      </w:pPr>
      <w:r>
        <w:rPr>
          <w:rFonts w:ascii="Times New Roman"/>
          <w:b w:val="false"/>
          <w:i w:val="false"/>
          <w:color w:val="000000"/>
          <w:sz w:val="28"/>
        </w:rPr>
        <w:t>
      Осы Хаттама Келісімнің қолданысы тоқтатылғанға дейін қолданылады.</w:t>
      </w:r>
    </w:p>
    <w:bookmarkEnd w:id="13"/>
    <w:p>
      <w:pPr>
        <w:spacing w:after="0"/>
        <w:ind w:left="0"/>
        <w:jc w:val="both"/>
      </w:pPr>
      <w:r>
        <w:rPr>
          <w:rFonts w:ascii="Times New Roman"/>
          <w:b w:val="false"/>
          <w:i w:val="false"/>
          <w:color w:val="000000"/>
          <w:sz w:val="28"/>
        </w:rPr>
        <w:t>
      201__ жылғы "___" ___________ ___________ қаласында әрқайсысы қазақ, өзбек және орыс тiлдерiнде екi төлнұсқа данада жасалды әрі барлық мәтiндердiң күшi бiрдей.</w:t>
      </w:r>
    </w:p>
    <w:p>
      <w:pPr>
        <w:spacing w:after="0"/>
        <w:ind w:left="0"/>
        <w:jc w:val="both"/>
      </w:pP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Yкiметi үшiн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Yкiметi үшiн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