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9b8f" w14:textId="03d9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7 сәуірдегі № 194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жылғы 26 қазанда Доха қаласында жасалған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7 сәуірдегі</w:t>
      </w:r>
      <w:r>
        <w:br/>
      </w:r>
      <w:r>
        <w:rPr>
          <w:rFonts w:ascii="Times New Roman"/>
          <w:b w:val="false"/>
          <w:i w:val="false"/>
          <w:color w:val="000000"/>
          <w:sz w:val="28"/>
        </w:rPr>
        <w:t xml:space="preserve">
№ 194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(2016 жылғы 2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5, 92-құжат)</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Қатар Мемлекетінің Үкіметі</w:t>
      </w:r>
      <w:r>
        <w:br/>
      </w:r>
      <w:r>
        <w:rPr>
          <w:rFonts w:ascii="Times New Roman"/>
          <w:b w:val="false"/>
          <w:i w:val="false"/>
          <w:color w:val="000000"/>
          <w:sz w:val="28"/>
        </w:rPr>
        <w:t>
</w:t>
      </w:r>
      <w:r>
        <w:rPr>
          <w:rFonts w:ascii="Times New Roman"/>
          <w:b w:val="false"/>
          <w:i w:val="false"/>
          <w:color w:val="000000"/>
          <w:sz w:val="28"/>
        </w:rPr>
        <w:t>
      өз мемлекеттерінің достық қатынастарды нығайтуға деген ұмтылысын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және Қатар Мемлекеті азаматтарының – дипломатиялық және арнайы паспорттар иелерінің екі Тарап мемлекетінің аумағына өзара сапарларына ықпал етуге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Осы Келісім іске асырылған жағдайларда бір Тарап мемлекеті азаматтарының екінші Тарап мемлекетінің аумағына келуі үшін жарамды құжаттар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үшін:</w:t>
      </w:r>
      <w:r>
        <w:br/>
      </w:r>
      <w:r>
        <w:rPr>
          <w:rFonts w:ascii="Times New Roman"/>
          <w:b w:val="false"/>
          <w:i w:val="false"/>
          <w:color w:val="000000"/>
          <w:sz w:val="28"/>
        </w:rPr>
        <w:t>
</w:t>
      </w:r>
      <w:r>
        <w:rPr>
          <w:rFonts w:ascii="Times New Roman"/>
          <w:b w:val="false"/>
          <w:i w:val="false"/>
          <w:color w:val="000000"/>
          <w:sz w:val="28"/>
        </w:rPr>
        <w:t>
      дипломатиялық паспорт;</w:t>
      </w:r>
      <w:r>
        <w:br/>
      </w:r>
      <w:r>
        <w:rPr>
          <w:rFonts w:ascii="Times New Roman"/>
          <w:b w:val="false"/>
          <w:i w:val="false"/>
          <w:color w:val="000000"/>
          <w:sz w:val="28"/>
        </w:rPr>
        <w:t>
</w:t>
      </w:r>
      <w:r>
        <w:rPr>
          <w:rFonts w:ascii="Times New Roman"/>
          <w:b w:val="false"/>
          <w:i w:val="false"/>
          <w:color w:val="000000"/>
          <w:sz w:val="28"/>
        </w:rPr>
        <w:t>
      Қатар Мемлекетінің азаматтары үшін:</w:t>
      </w:r>
      <w:r>
        <w:br/>
      </w:r>
      <w:r>
        <w:rPr>
          <w:rFonts w:ascii="Times New Roman"/>
          <w:b w:val="false"/>
          <w:i w:val="false"/>
          <w:color w:val="000000"/>
          <w:sz w:val="28"/>
        </w:rPr>
        <w:t>
</w:t>
      </w:r>
      <w:r>
        <w:rPr>
          <w:rFonts w:ascii="Times New Roman"/>
          <w:b w:val="false"/>
          <w:i w:val="false"/>
          <w:color w:val="000000"/>
          <w:sz w:val="28"/>
        </w:rPr>
        <w:t>
      дипломатиялық паспорт;</w:t>
      </w:r>
      <w:r>
        <w:br/>
      </w:r>
      <w:r>
        <w:rPr>
          <w:rFonts w:ascii="Times New Roman"/>
          <w:b w:val="false"/>
          <w:i w:val="false"/>
          <w:color w:val="000000"/>
          <w:sz w:val="28"/>
        </w:rPr>
        <w:t>
</w:t>
      </w:r>
      <w:r>
        <w:rPr>
          <w:rFonts w:ascii="Times New Roman"/>
          <w:b w:val="false"/>
          <w:i w:val="false"/>
          <w:color w:val="000000"/>
          <w:sz w:val="28"/>
        </w:rPr>
        <w:t>
      арнайы паспорт.</w:t>
      </w:r>
    </w:p>
    <w:bookmarkEnd w:id="5"/>
    <w:bookmarkStart w:name="z17" w:id="6"/>
    <w:p>
      <w:pPr>
        <w:spacing w:after="0"/>
        <w:ind w:left="0"/>
        <w:jc w:val="left"/>
      </w:pPr>
      <w:r>
        <w:rPr>
          <w:rFonts w:ascii="Times New Roman"/>
          <w:b/>
          <w:i w:val="false"/>
          <w:color w:val="000000"/>
        </w:rPr>
        <w:t xml:space="preserve"> 
2-бап</w:t>
      </w:r>
    </w:p>
    <w:bookmarkEnd w:id="6"/>
    <w:bookmarkStart w:name="z18" w:id="7"/>
    <w:p>
      <w:pPr>
        <w:spacing w:after="0"/>
        <w:ind w:left="0"/>
        <w:jc w:val="both"/>
      </w:pPr>
      <w:r>
        <w:rPr>
          <w:rFonts w:ascii="Times New Roman"/>
          <w:b w:val="false"/>
          <w:i w:val="false"/>
          <w:color w:val="000000"/>
          <w:sz w:val="28"/>
        </w:rPr>
        <w:t>
      1. Тараптар мемлекеттерінің азаматтары –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иелері, екінші Тарап мемлекетінің аумағына мемлекеттік шекара арқылы өту пункттері арқылы визасыз келе алады, одан кете алады және транзитпен өте алады.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әрқайсысының азаматтары – жарамды дипломатиялық және арнайы паспорттардың иелері екінші Тарап мемлекетінің аумағына алғаш келген күннен бастап күнтізбелік 90 (тоқсан) күн ішінде күнтізбелік 30 (отыз) күннен аспайтын мерзімде осы мемлекеттің аумағында бола алады.</w:t>
      </w:r>
    </w:p>
    <w:bookmarkEnd w:id="7"/>
    <w:bookmarkStart w:name="z20" w:id="8"/>
    <w:p>
      <w:pPr>
        <w:spacing w:after="0"/>
        <w:ind w:left="0"/>
        <w:jc w:val="left"/>
      </w:pPr>
      <w:r>
        <w:rPr>
          <w:rFonts w:ascii="Times New Roman"/>
          <w:b/>
          <w:i w:val="false"/>
          <w:color w:val="000000"/>
        </w:rPr>
        <w:t xml:space="preserve"> 
3-бап</w:t>
      </w:r>
    </w:p>
    <w:bookmarkEnd w:id="8"/>
    <w:bookmarkStart w:name="z21" w:id="9"/>
    <w:p>
      <w:pPr>
        <w:spacing w:after="0"/>
        <w:ind w:left="0"/>
        <w:jc w:val="both"/>
      </w:pPr>
      <w:r>
        <w:rPr>
          <w:rFonts w:ascii="Times New Roman"/>
          <w:b w:val="false"/>
          <w:i w:val="false"/>
          <w:color w:val="000000"/>
          <w:sz w:val="28"/>
        </w:rPr>
        <w:t>
      Осы Келісім дипломатиялық өкілдіктердің, консулдық мекемелердің қызметкерлерін, сондай-ақ екінші Тарап мемлекетінің аумағында орналасқан халықаралық ұйымдардың өкілдерін және жарамды дипломатиялық және арнайы паспорттары бар олардың отбасы мүшелерін қабылдаушы мемлекетте аккредиттеу үшін виза алу қажеттілігінен босатпайды.</w:t>
      </w:r>
      <w:r>
        <w:br/>
      </w:r>
      <w:r>
        <w:rPr>
          <w:rFonts w:ascii="Times New Roman"/>
          <w:b w:val="false"/>
          <w:i w:val="false"/>
          <w:color w:val="000000"/>
          <w:sz w:val="28"/>
        </w:rPr>
        <w:t>
      Аккредиттелгеннен кейін аталған азаматтар өздерінің аккредиттелген кезеңі ішінде қабылдаушы мемлекет аумағына визасыз келе алады, транзитпен өте алады, онда бола алады және кете алады.</w:t>
      </w:r>
    </w:p>
    <w:bookmarkEnd w:id="9"/>
    <w:bookmarkStart w:name="z22" w:id="10"/>
    <w:p>
      <w:pPr>
        <w:spacing w:after="0"/>
        <w:ind w:left="0"/>
        <w:jc w:val="left"/>
      </w:pPr>
      <w:r>
        <w:rPr>
          <w:rFonts w:ascii="Times New Roman"/>
          <w:b/>
          <w:i w:val="false"/>
          <w:color w:val="000000"/>
        </w:rPr>
        <w:t xml:space="preserve"> 
4-бап</w:t>
      </w:r>
    </w:p>
    <w:bookmarkEnd w:id="10"/>
    <w:bookmarkStart w:name="z23" w:id="11"/>
    <w:p>
      <w:pPr>
        <w:spacing w:after="0"/>
        <w:ind w:left="0"/>
        <w:jc w:val="both"/>
      </w:pPr>
      <w:r>
        <w:rPr>
          <w:rFonts w:ascii="Times New Roman"/>
          <w:b w:val="false"/>
          <w:i w:val="false"/>
          <w:color w:val="000000"/>
          <w:sz w:val="28"/>
        </w:rPr>
        <w:t>
      Тараптардың әрқайсысы екінші Тарап мемлекетінің болуы қолайсыз деп танылған азаматтарының өзінің мемлекетінің аумағына келуіне рұқсат беруден бас тарту не болу мерзімін қысқарту құқығын сақтайды.</w:t>
      </w:r>
    </w:p>
    <w:bookmarkEnd w:id="11"/>
    <w:bookmarkStart w:name="z24" w:id="12"/>
    <w:p>
      <w:pPr>
        <w:spacing w:after="0"/>
        <w:ind w:left="0"/>
        <w:jc w:val="left"/>
      </w:pPr>
      <w:r>
        <w:rPr>
          <w:rFonts w:ascii="Times New Roman"/>
          <w:b/>
          <w:i w:val="false"/>
          <w:color w:val="000000"/>
        </w:rPr>
        <w:t xml:space="preserve"> 
5-бап</w:t>
      </w:r>
    </w:p>
    <w:bookmarkEnd w:id="12"/>
    <w:bookmarkStart w:name="z25" w:id="13"/>
    <w:p>
      <w:pPr>
        <w:spacing w:after="0"/>
        <w:ind w:left="0"/>
        <w:jc w:val="both"/>
      </w:pPr>
      <w:r>
        <w:rPr>
          <w:rFonts w:ascii="Times New Roman"/>
          <w:b w:val="false"/>
          <w:i w:val="false"/>
          <w:color w:val="000000"/>
          <w:sz w:val="28"/>
        </w:rPr>
        <w:t>
      Тараптардың әрқайсысының мемлекеттері азаматтарының дипломатиялық және арнайы паспорттарының қолданылу мерзімі екінші Тарап мемлекетінің аумағына келген күннен бастап кемінде 6 (алты) ай болуы тиіс.</w:t>
      </w:r>
    </w:p>
    <w:bookmarkEnd w:id="13"/>
    <w:bookmarkStart w:name="z26" w:id="14"/>
    <w:p>
      <w:pPr>
        <w:spacing w:after="0"/>
        <w:ind w:left="0"/>
        <w:jc w:val="left"/>
      </w:pPr>
      <w:r>
        <w:rPr>
          <w:rFonts w:ascii="Times New Roman"/>
          <w:b/>
          <w:i w:val="false"/>
          <w:color w:val="000000"/>
        </w:rPr>
        <w:t xml:space="preserve"> 
6-бап</w:t>
      </w:r>
    </w:p>
    <w:bookmarkEnd w:id="14"/>
    <w:bookmarkStart w:name="z27" w:id="15"/>
    <w:p>
      <w:pPr>
        <w:spacing w:after="0"/>
        <w:ind w:left="0"/>
        <w:jc w:val="both"/>
      </w:pPr>
      <w:r>
        <w:rPr>
          <w:rFonts w:ascii="Times New Roman"/>
          <w:b w:val="false"/>
          <w:i w:val="false"/>
          <w:color w:val="000000"/>
          <w:sz w:val="28"/>
        </w:rPr>
        <w:t>
      1. Осы Келісімге сәйкес визалық талаптардан босатылған екі Тарап мемлекеттерінің азаматтары екінші Тарап мемлекетінің аумағында болу кезеңінде 1961 жылғы 18 cәуірдегі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ұлттық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екі Тарап мемлекеттерінің азаматтары екінші Тарап мемлекетінің аумағында коммерциялық қызметпен айналыспауға тиіс.</w:t>
      </w:r>
    </w:p>
    <w:bookmarkEnd w:id="15"/>
    <w:bookmarkStart w:name="z29" w:id="16"/>
    <w:p>
      <w:pPr>
        <w:spacing w:after="0"/>
        <w:ind w:left="0"/>
        <w:jc w:val="left"/>
      </w:pPr>
      <w:r>
        <w:rPr>
          <w:rFonts w:ascii="Times New Roman"/>
          <w:b/>
          <w:i w:val="false"/>
          <w:color w:val="000000"/>
        </w:rPr>
        <w:t xml:space="preserve"> 
7-бап</w:t>
      </w:r>
    </w:p>
    <w:bookmarkEnd w:id="16"/>
    <w:bookmarkStart w:name="z30" w:id="17"/>
    <w:p>
      <w:pPr>
        <w:spacing w:after="0"/>
        <w:ind w:left="0"/>
        <w:jc w:val="both"/>
      </w:pPr>
      <w:r>
        <w:rPr>
          <w:rFonts w:ascii="Times New Roman"/>
          <w:b w:val="false"/>
          <w:i w:val="false"/>
          <w:color w:val="000000"/>
          <w:sz w:val="28"/>
        </w:rPr>
        <w:t>
      Дипломатиялық және арнайы паспорттың иесі өзінің дипломатиялық немесе арнайы паспортын екінші Тарап мемлекетінің аумағында жоғалтқан жағдайда, ол бұл туралы екінші Тарап мемлекетінің құзыретті органдарына дереу хабарлауға міндетті. Бұл ретте осы азамат мемлекетінің дипломатиялық өкілдігі немесе консулдық мекемесі оған екінші Тарап мемлекетінің аумағынан кетуге мүмкіндік беретін жаңа жол жүру құжатын береді және бұл туралы екінші Тарап мемлекетінің құзыретті органдарына хабарлайды.</w:t>
      </w:r>
    </w:p>
    <w:bookmarkEnd w:id="17"/>
    <w:bookmarkStart w:name="z31" w:id="18"/>
    <w:p>
      <w:pPr>
        <w:spacing w:after="0"/>
        <w:ind w:left="0"/>
        <w:jc w:val="left"/>
      </w:pPr>
      <w:r>
        <w:rPr>
          <w:rFonts w:ascii="Times New Roman"/>
          <w:b/>
          <w:i w:val="false"/>
          <w:color w:val="000000"/>
        </w:rPr>
        <w:t xml:space="preserve"> 
8-бап</w:t>
      </w:r>
    </w:p>
    <w:bookmarkEnd w:id="18"/>
    <w:bookmarkStart w:name="z32" w:id="19"/>
    <w:p>
      <w:pPr>
        <w:spacing w:after="0"/>
        <w:ind w:left="0"/>
        <w:jc w:val="both"/>
      </w:pPr>
      <w:r>
        <w:rPr>
          <w:rFonts w:ascii="Times New Roman"/>
          <w:b w:val="false"/>
          <w:i w:val="false"/>
          <w:color w:val="000000"/>
          <w:sz w:val="28"/>
        </w:rPr>
        <w:t>
      1. Осы Келісімді іске асыру мақсаттары үшін Тараптардың екеуі де осы Келісім күшіне енгенге дейін 30 (отыз) күннен кешіктірмей жарамды дипломатиялық және арнайы паспорттардың үлгілерімен олардың толық сипаттамасын қоса отырып,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Жаңа дипломатиялық және арнайы паспорт енгізілген немесе оларға өзгерістер енгізілген жағдайда, Тараптар жаңа немесе өзгертілген паспорттар қолданысқа енгізілгеніне дейін 30 (отыз) күннен кешіктірмей осы паспорттардың үлгілерімен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3. Тараптар дипломатиялық және арнайы паспорттарды беруге қатысты ұлттық заңнамаларындағы өзгерістер туралы бірін-бірі дипломатиялық арналар арқылы хабардар етеді.</w:t>
      </w:r>
    </w:p>
    <w:bookmarkEnd w:id="19"/>
    <w:bookmarkStart w:name="z35" w:id="20"/>
    <w:p>
      <w:pPr>
        <w:spacing w:after="0"/>
        <w:ind w:left="0"/>
        <w:jc w:val="left"/>
      </w:pPr>
      <w:r>
        <w:rPr>
          <w:rFonts w:ascii="Times New Roman"/>
          <w:b/>
          <w:i w:val="false"/>
          <w:color w:val="000000"/>
        </w:rPr>
        <w:t xml:space="preserve"> 
9-бап</w:t>
      </w:r>
    </w:p>
    <w:bookmarkEnd w:id="20"/>
    <w:bookmarkStart w:name="z36" w:id="21"/>
    <w:p>
      <w:pPr>
        <w:spacing w:after="0"/>
        <w:ind w:left="0"/>
        <w:jc w:val="both"/>
      </w:pPr>
      <w:r>
        <w:rPr>
          <w:rFonts w:ascii="Times New Roman"/>
          <w:b w:val="false"/>
          <w:i w:val="false"/>
          <w:color w:val="000000"/>
          <w:sz w:val="28"/>
        </w:rPr>
        <w:t>
      1. Тараптар ұлттық қауіпсіздікті, қоғамдық тәртіпті және қоғамдық салауаттылықты қамтамасыз ету мақсатында осы Келісімнің қолданылуын уақытша тоқтата тұра, ішінара немесе толық тоқтата алады. Осы Келісімнің қолданылуын тоқтата тұру туралы шешім қабылдайтын Тарап ол күшіне енгенге дейін кемінде күнтізбелік 7 (жеті) күннен кешіктірмей дипломатиялық арналар арқылы екінші Тарапты хабардар етеді.</w:t>
      </w:r>
      <w:r>
        <w:br/>
      </w:r>
      <w:r>
        <w:rPr>
          <w:rFonts w:ascii="Times New Roman"/>
          <w:b w:val="false"/>
          <w:i w:val="false"/>
          <w:color w:val="000000"/>
          <w:sz w:val="28"/>
        </w:rPr>
        <w:t>
</w:t>
      </w:r>
      <w:r>
        <w:rPr>
          <w:rFonts w:ascii="Times New Roman"/>
          <w:b w:val="false"/>
          <w:i w:val="false"/>
          <w:color w:val="000000"/>
          <w:sz w:val="28"/>
        </w:rPr>
        <w:t>
      2. Осы Келісімнің қолданысын уақытша тоқтата тұру осы Келісімнің ережелеріне сәйкес Тараптар мемлекеттерінің бірінің аумағындағы Тараптар мемлекеттері азаматтарының құқықтық жағдайына әсер етпейді.</w:t>
      </w:r>
    </w:p>
    <w:bookmarkEnd w:id="21"/>
    <w:bookmarkStart w:name="z38" w:id="22"/>
    <w:p>
      <w:pPr>
        <w:spacing w:after="0"/>
        <w:ind w:left="0"/>
        <w:jc w:val="left"/>
      </w:pPr>
      <w:r>
        <w:rPr>
          <w:rFonts w:ascii="Times New Roman"/>
          <w:b/>
          <w:i w:val="false"/>
          <w:color w:val="000000"/>
        </w:rPr>
        <w:t xml:space="preserve"> 
10-бап</w:t>
      </w:r>
    </w:p>
    <w:bookmarkEnd w:id="22"/>
    <w:bookmarkStart w:name="z39" w:id="23"/>
    <w:p>
      <w:pPr>
        <w:spacing w:after="0"/>
        <w:ind w:left="0"/>
        <w:jc w:val="both"/>
      </w:pPr>
      <w:r>
        <w:rPr>
          <w:rFonts w:ascii="Times New Roman"/>
          <w:b w:val="false"/>
          <w:i w:val="false"/>
          <w:color w:val="000000"/>
          <w:sz w:val="28"/>
        </w:rPr>
        <w:t>
      Осы Келісімнің ережелерін қолдану немесе түсіндіру кезінде туындайтын кез келген дау Тараптар арасындағы консультациялар немесе келіссөздер жолымен шешіледі.</w:t>
      </w:r>
    </w:p>
    <w:bookmarkEnd w:id="23"/>
    <w:bookmarkStart w:name="z40" w:id="24"/>
    <w:p>
      <w:pPr>
        <w:spacing w:after="0"/>
        <w:ind w:left="0"/>
        <w:jc w:val="left"/>
      </w:pPr>
      <w:r>
        <w:rPr>
          <w:rFonts w:ascii="Times New Roman"/>
          <w:b/>
          <w:i w:val="false"/>
          <w:color w:val="000000"/>
        </w:rPr>
        <w:t xml:space="preserve"> 
11-бап</w:t>
      </w:r>
    </w:p>
    <w:bookmarkEnd w:id="24"/>
    <w:bookmarkStart w:name="z41" w:id="25"/>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 олар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End w:id="25"/>
    <w:bookmarkStart w:name="z42" w:id="26"/>
    <w:p>
      <w:pPr>
        <w:spacing w:after="0"/>
        <w:ind w:left="0"/>
        <w:jc w:val="left"/>
      </w:pPr>
      <w:r>
        <w:rPr>
          <w:rFonts w:ascii="Times New Roman"/>
          <w:b/>
          <w:i w:val="false"/>
          <w:color w:val="000000"/>
        </w:rPr>
        <w:t xml:space="preserve"> 
12-бап</w:t>
      </w:r>
    </w:p>
    <w:bookmarkEnd w:id="26"/>
    <w:bookmarkStart w:name="z43" w:id="27"/>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Осы Келісім Тараптардың бірі дипломатиялық арналар арқылы екінші Тараптың оның қолданысын тоқтату ниеті туралы тиісті жазбаша хабарламасын алған күннен бастап 60 (алпыс) күн өткеннен кейін өз қолданысын тоқтатады.</w:t>
      </w:r>
      <w:r>
        <w:br/>
      </w:r>
      <w:r>
        <w:rPr>
          <w:rFonts w:ascii="Times New Roman"/>
          <w:b w:val="false"/>
          <w:i w:val="false"/>
          <w:color w:val="000000"/>
          <w:sz w:val="28"/>
        </w:rPr>
        <w:t>
      Жоғарыда аталғанды растай отырып, өз үкіметтері уәкілеттік берген адамдар осы Келісімге қол қояды.</w:t>
      </w:r>
    </w:p>
    <w:bookmarkEnd w:id="27"/>
    <w:p>
      <w:pPr>
        <w:spacing w:after="0"/>
        <w:ind w:left="0"/>
        <w:jc w:val="both"/>
      </w:pPr>
      <w:r>
        <w:rPr>
          <w:rFonts w:ascii="Times New Roman"/>
          <w:b w:val="false"/>
          <w:i w:val="false"/>
          <w:color w:val="000000"/>
          <w:sz w:val="28"/>
        </w:rPr>
        <w:t>      ____ _________ ____ (Хижра күнтізбесі бойынша), 2015 жылғы « » қазанда (Грегориан күнтізбесіне сәйкес) Доха қаласында әрқайсысы қазақ, араб,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Қатар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