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6ced" w14:textId="1806c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 қарулы күштерінің мүдделерінде геокеңістіктік ақпарат алмасу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2016 жылғы 7 сәуірдегі № 186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Тәуелсіз Мемлекеттер Достастығына қатысушы мемлекеттер қарулы күштерінің мүдделерінде геокеңістіктік ақпарат алмасу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Қорғаныс министрi Сәкен Әділханұлы Жасұзақовқа Тәуелсіз Мемлекеттер Достастығына қатысушы мемлекеттер қарулы күштерінің мүдделерінде геокеңістіктік ақпарат алмасу саласындағы ынтымақтастық туралы келісімге қағидаттық сипаты жоқ өзгерiстер мен толықтырулар енгiзуге рұқсат бере отырып, Қазақстан Республикасы Үкiметiнің атынан қол қоюға өкiлеттiк берiлсiн.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09.02.2018 </w:t>
      </w:r>
      <w:r>
        <w:rPr>
          <w:rFonts w:ascii="Times New Roman"/>
          <w:b w:val="false"/>
          <w:i w:val="false"/>
          <w:color w:val="ff0000"/>
          <w:sz w:val="28"/>
        </w:rPr>
        <w:t>№ 45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7 сәуірдегі</w:t>
            </w:r>
            <w:r>
              <w:br/>
            </w:r>
            <w:r>
              <w:rPr>
                <w:rFonts w:ascii="Times New Roman"/>
                <w:b w:val="false"/>
                <w:i w:val="false"/>
                <w:color w:val="000000"/>
                <w:sz w:val="20"/>
              </w:rPr>
              <w:t>№ 186 қаулысымен</w:t>
            </w:r>
            <w:r>
              <w:br/>
            </w:r>
            <w:r>
              <w:rPr>
                <w:rFonts w:ascii="Times New Roman"/>
                <w:b w:val="false"/>
                <w:i w:val="false"/>
                <w:color w:val="000000"/>
                <w:sz w:val="20"/>
              </w:rPr>
              <w:t>мақұлданған</w:t>
            </w:r>
          </w:p>
        </w:tc>
      </w:tr>
    </w:tbl>
    <w:p>
      <w:pPr>
        <w:spacing w:after="0"/>
        <w:ind w:left="0"/>
        <w:jc w:val="both"/>
      </w:pPr>
      <w:r>
        <w:rPr>
          <w:rFonts w:ascii="Times New Roman"/>
          <w:b w:val="false"/>
          <w:i w:val="false"/>
          <w:color w:val="000000"/>
          <w:sz w:val="28"/>
        </w:rPr>
        <w:t>
      Жоба</w:t>
      </w:r>
    </w:p>
    <w:bookmarkStart w:name="z6" w:id="4"/>
    <w:p>
      <w:pPr>
        <w:spacing w:after="0"/>
        <w:ind w:left="0"/>
        <w:jc w:val="left"/>
      </w:pPr>
      <w:r>
        <w:rPr>
          <w:rFonts w:ascii="Times New Roman"/>
          <w:b/>
          <w:i w:val="false"/>
          <w:color w:val="000000"/>
        </w:rPr>
        <w:t xml:space="preserve"> Тәуелсіз Мемлекеттер Достастығына қатысушы мемлекеттер қарулы күштерінің мүдделерінде геокеңістіктік ақпарат алмасу саласындағы ынтымақтастық туралы 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p>
    <w:bookmarkEnd w:id="5"/>
    <w:bookmarkStart w:name="z8" w:id="6"/>
    <w:p>
      <w:pPr>
        <w:spacing w:after="0"/>
        <w:ind w:left="0"/>
        <w:jc w:val="both"/>
      </w:pPr>
      <w:r>
        <w:rPr>
          <w:rFonts w:ascii="Times New Roman"/>
          <w:b w:val="false"/>
          <w:i w:val="false"/>
          <w:color w:val="000000"/>
          <w:sz w:val="28"/>
        </w:rPr>
        <w:t>
      ақпараттық өзара іс-қимылды одан әрі дамыту қажеттілігін басшылыққа ала отырып,</w:t>
      </w:r>
    </w:p>
    <w:bookmarkEnd w:id="6"/>
    <w:bookmarkStart w:name="z9" w:id="7"/>
    <w:p>
      <w:pPr>
        <w:spacing w:after="0"/>
        <w:ind w:left="0"/>
        <w:jc w:val="both"/>
      </w:pPr>
      <w:r>
        <w:rPr>
          <w:rFonts w:ascii="Times New Roman"/>
          <w:b w:val="false"/>
          <w:i w:val="false"/>
          <w:color w:val="000000"/>
          <w:sz w:val="28"/>
        </w:rPr>
        <w:t>
      Тәуелсіз Мемлекеттер Достастығына қатысушы мемлекеттер қарулы күштерінің мүдделерінде геокеңістіктік ақпарат алмасу және пайдалану саласындағы ынтымақтастықты жүзеге асыруға ұмтыла отырып,</w:t>
      </w:r>
    </w:p>
    <w:bookmarkEnd w:id="7"/>
    <w:bookmarkStart w:name="z10" w:id="8"/>
    <w:p>
      <w:pPr>
        <w:spacing w:after="0"/>
        <w:ind w:left="0"/>
        <w:jc w:val="both"/>
      </w:pPr>
      <w:r>
        <w:rPr>
          <w:rFonts w:ascii="Times New Roman"/>
          <w:b w:val="false"/>
          <w:i w:val="false"/>
          <w:color w:val="000000"/>
          <w:sz w:val="28"/>
        </w:rPr>
        <w:t>
      төмендегілер туралы келісті:</w:t>
      </w:r>
    </w:p>
    <w:bookmarkEnd w:id="8"/>
    <w:bookmarkStart w:name="z11" w:id="9"/>
    <w:p>
      <w:pPr>
        <w:spacing w:after="0"/>
        <w:ind w:left="0"/>
        <w:jc w:val="left"/>
      </w:pPr>
      <w:r>
        <w:rPr>
          <w:rFonts w:ascii="Times New Roman"/>
          <w:b/>
          <w:i w:val="false"/>
          <w:color w:val="000000"/>
        </w:rPr>
        <w:t xml:space="preserve"> 1-бап</w:t>
      </w:r>
    </w:p>
    <w:bookmarkEnd w:id="9"/>
    <w:bookmarkStart w:name="z12" w:id="10"/>
    <w:p>
      <w:pPr>
        <w:spacing w:after="0"/>
        <w:ind w:left="0"/>
        <w:jc w:val="both"/>
      </w:pPr>
      <w:r>
        <w:rPr>
          <w:rFonts w:ascii="Times New Roman"/>
          <w:b w:val="false"/>
          <w:i w:val="false"/>
          <w:color w:val="000000"/>
          <w:sz w:val="28"/>
        </w:rPr>
        <w:t>
      Осы Келісімнің мақсаттары үшін пайдаланылатын терминдер мыналарды білдіреді:</w:t>
      </w:r>
    </w:p>
    <w:bookmarkEnd w:id="10"/>
    <w:bookmarkStart w:name="z13" w:id="11"/>
    <w:p>
      <w:pPr>
        <w:spacing w:after="0"/>
        <w:ind w:left="0"/>
        <w:jc w:val="both"/>
      </w:pPr>
      <w:r>
        <w:rPr>
          <w:rFonts w:ascii="Times New Roman"/>
          <w:b w:val="false"/>
          <w:i w:val="false"/>
          <w:color w:val="000000"/>
          <w:sz w:val="28"/>
        </w:rPr>
        <w:t>
      1) геокеңістіктік ақпарат – қызметтің әртүрлі салаларында пайдалану үшін қажетті жергілікті жер және Жер бетінде, Жер бетінің төменгі қабатында, Жер атмосферасы бетінің үстіңгі қабатында және жер маңындағы кеңістікте орналасқан объектілер туралы деректердің жиынтығы;</w:t>
      </w:r>
    </w:p>
    <w:bookmarkEnd w:id="11"/>
    <w:bookmarkStart w:name="z14" w:id="12"/>
    <w:p>
      <w:pPr>
        <w:spacing w:after="0"/>
        <w:ind w:left="0"/>
        <w:jc w:val="both"/>
      </w:pPr>
      <w:r>
        <w:rPr>
          <w:rFonts w:ascii="Times New Roman"/>
          <w:b w:val="false"/>
          <w:i w:val="false"/>
          <w:color w:val="000000"/>
          <w:sz w:val="28"/>
        </w:rPr>
        <w:t>
      2) геокеңістіктік ақпарат банкі – геокеңістіктік ақпаратты орталықтандырылған жинақтаудың, сақтаудың, өңдеудің және берудің техникалық, бағдарламалық, ақпараттық, лингвистикалық және ұйымдастыру құралдарының кешені;</w:t>
      </w:r>
    </w:p>
    <w:bookmarkEnd w:id="12"/>
    <w:bookmarkStart w:name="z15" w:id="13"/>
    <w:p>
      <w:pPr>
        <w:spacing w:after="0"/>
        <w:ind w:left="0"/>
        <w:jc w:val="both"/>
      </w:pPr>
      <w:r>
        <w:rPr>
          <w:rFonts w:ascii="Times New Roman"/>
          <w:b w:val="false"/>
          <w:i w:val="false"/>
          <w:color w:val="000000"/>
          <w:sz w:val="28"/>
        </w:rPr>
        <w:t>
      3) құпия ақпарат – Тәуелсіз Мемлекеттер Достастығы шеңберіндегі ынтымақтастық барысында алынған (берілген) және (немесе) жасалған (құрылған), кез келген нысанда білдірілген, осы Келісімге қатысушы мемлекеттердің бірінің мемлекеттік құпияларын (мемлекеттік құпиясын) құрайтын, рұқсатсыз таратылуы Тараптардың қауіпсіздігі мен мүдделеріне нұқсан келтіруі мүмкін мәліметтер;</w:t>
      </w:r>
    </w:p>
    <w:bookmarkEnd w:id="13"/>
    <w:bookmarkStart w:name="z16" w:id="14"/>
    <w:p>
      <w:pPr>
        <w:spacing w:after="0"/>
        <w:ind w:left="0"/>
        <w:jc w:val="both"/>
      </w:pPr>
      <w:r>
        <w:rPr>
          <w:rFonts w:ascii="Times New Roman"/>
          <w:b w:val="false"/>
          <w:i w:val="false"/>
          <w:color w:val="000000"/>
          <w:sz w:val="28"/>
        </w:rPr>
        <w:t>
      4) ақпараттық ресурстар – ақпараттық инфрақұрылым, сондай-ақ ақпараттың өзі және оның ағымы.</w:t>
      </w:r>
    </w:p>
    <w:bookmarkEnd w:id="14"/>
    <w:bookmarkStart w:name="z17" w:id="15"/>
    <w:p>
      <w:pPr>
        <w:spacing w:after="0"/>
        <w:ind w:left="0"/>
        <w:jc w:val="left"/>
      </w:pPr>
      <w:r>
        <w:rPr>
          <w:rFonts w:ascii="Times New Roman"/>
          <w:b/>
          <w:i w:val="false"/>
          <w:color w:val="000000"/>
        </w:rPr>
        <w:t xml:space="preserve"> 2-бап</w:t>
      </w:r>
    </w:p>
    <w:bookmarkEnd w:id="15"/>
    <w:bookmarkStart w:name="z18" w:id="16"/>
    <w:p>
      <w:pPr>
        <w:spacing w:after="0"/>
        <w:ind w:left="0"/>
        <w:jc w:val="both"/>
      </w:pPr>
      <w:r>
        <w:rPr>
          <w:rFonts w:ascii="Times New Roman"/>
          <w:b w:val="false"/>
          <w:i w:val="false"/>
          <w:color w:val="000000"/>
          <w:sz w:val="28"/>
        </w:rPr>
        <w:t>
      Осы Келісімді іске асыру мақсатында Тараптардың әрқайсысы уәкілетті органды айқындайды, ол туралы депозитарийді оның күшіне енуі үшін қажетті мемлекетішілік рәсімдерді орындағаны туралы хабарландырумен бір уақытта хабардар етеді.</w:t>
      </w:r>
    </w:p>
    <w:bookmarkEnd w:id="16"/>
    <w:bookmarkStart w:name="z19" w:id="17"/>
    <w:p>
      <w:pPr>
        <w:spacing w:after="0"/>
        <w:ind w:left="0"/>
        <w:jc w:val="both"/>
      </w:pPr>
      <w:r>
        <w:rPr>
          <w:rFonts w:ascii="Times New Roman"/>
          <w:b w:val="false"/>
          <w:i w:val="false"/>
          <w:color w:val="000000"/>
          <w:sz w:val="28"/>
        </w:rPr>
        <w:t>
      Уәкілетті органның атауы өзгерген жағдайда, тиісті Тарап бұл туралы депозитарийді 30 күн ішінде жазбаша түрде хабардар етеді.</w:t>
      </w:r>
    </w:p>
    <w:bookmarkEnd w:id="17"/>
    <w:bookmarkStart w:name="z20" w:id="18"/>
    <w:p>
      <w:pPr>
        <w:spacing w:after="0"/>
        <w:ind w:left="0"/>
        <w:jc w:val="both"/>
      </w:pPr>
      <w:r>
        <w:rPr>
          <w:rFonts w:ascii="Times New Roman"/>
          <w:b w:val="false"/>
          <w:i w:val="false"/>
          <w:color w:val="000000"/>
          <w:sz w:val="28"/>
        </w:rPr>
        <w:t>
      Депозитарий белгіленген тәртіппен Келісімге қатысушы мемлекеттерді Тараптардың уәкілетті органдары туралы хабардар етеді.</w:t>
      </w:r>
    </w:p>
    <w:bookmarkEnd w:id="18"/>
    <w:bookmarkStart w:name="z21" w:id="19"/>
    <w:p>
      <w:pPr>
        <w:spacing w:after="0"/>
        <w:ind w:left="0"/>
        <w:jc w:val="left"/>
      </w:pPr>
      <w:r>
        <w:rPr>
          <w:rFonts w:ascii="Times New Roman"/>
          <w:b/>
          <w:i w:val="false"/>
          <w:color w:val="000000"/>
        </w:rPr>
        <w:t xml:space="preserve"> 3-бап</w:t>
      </w:r>
    </w:p>
    <w:bookmarkEnd w:id="19"/>
    <w:bookmarkStart w:name="z22" w:id="20"/>
    <w:p>
      <w:pPr>
        <w:spacing w:after="0"/>
        <w:ind w:left="0"/>
        <w:jc w:val="both"/>
      </w:pPr>
      <w:r>
        <w:rPr>
          <w:rFonts w:ascii="Times New Roman"/>
          <w:b w:val="false"/>
          <w:i w:val="false"/>
          <w:color w:val="000000"/>
          <w:sz w:val="28"/>
        </w:rPr>
        <w:t>
      Тараптар геокеңістіктік ақпарат алмасу саласындағы ынтымақтастықты мынадай нысандар бойынша жүзеге асырады:</w:t>
      </w:r>
    </w:p>
    <w:bookmarkEnd w:id="20"/>
    <w:bookmarkStart w:name="z23" w:id="21"/>
    <w:p>
      <w:pPr>
        <w:spacing w:after="0"/>
        <w:ind w:left="0"/>
        <w:jc w:val="both"/>
      </w:pPr>
      <w:r>
        <w:rPr>
          <w:rFonts w:ascii="Times New Roman"/>
          <w:b w:val="false"/>
          <w:i w:val="false"/>
          <w:color w:val="000000"/>
          <w:sz w:val="28"/>
        </w:rPr>
        <w:t xml:space="preserve">
      1) геокеңістіктік ақпарат банктерін құру; </w:t>
      </w:r>
    </w:p>
    <w:bookmarkEnd w:id="21"/>
    <w:bookmarkStart w:name="z24" w:id="22"/>
    <w:p>
      <w:pPr>
        <w:spacing w:after="0"/>
        <w:ind w:left="0"/>
        <w:jc w:val="both"/>
      </w:pPr>
      <w:r>
        <w:rPr>
          <w:rFonts w:ascii="Times New Roman"/>
          <w:b w:val="false"/>
          <w:i w:val="false"/>
          <w:color w:val="000000"/>
          <w:sz w:val="28"/>
        </w:rPr>
        <w:t xml:space="preserve">
      2) Тараптардың геокеңістіктік ақпарат банктерінде бар, сондай-ақ Тараптардың геокеңістіктік ақпарат саласындағы мүмкіндіктері мен қажеттіліктері туралы ақпаратпен өзара алмасу; </w:t>
      </w:r>
    </w:p>
    <w:bookmarkEnd w:id="22"/>
    <w:bookmarkStart w:name="z25" w:id="23"/>
    <w:p>
      <w:pPr>
        <w:spacing w:after="0"/>
        <w:ind w:left="0"/>
        <w:jc w:val="both"/>
      </w:pPr>
      <w:r>
        <w:rPr>
          <w:rFonts w:ascii="Times New Roman"/>
          <w:b w:val="false"/>
          <w:i w:val="false"/>
          <w:color w:val="000000"/>
          <w:sz w:val="28"/>
        </w:rPr>
        <w:t>
      3) геокеңістіктік ақпаратпен жұмыс жөніндегі мамандарды оқыту (даярлау және біліктілігін арттыру);</w:t>
      </w:r>
    </w:p>
    <w:bookmarkEnd w:id="23"/>
    <w:bookmarkStart w:name="z26" w:id="24"/>
    <w:p>
      <w:pPr>
        <w:spacing w:after="0"/>
        <w:ind w:left="0"/>
        <w:jc w:val="both"/>
      </w:pPr>
      <w:r>
        <w:rPr>
          <w:rFonts w:ascii="Times New Roman"/>
          <w:b w:val="false"/>
          <w:i w:val="false"/>
          <w:color w:val="000000"/>
          <w:sz w:val="28"/>
        </w:rPr>
        <w:t>
      4) геокеңістіктік ақпарат банктерін қалыптастыру бойынша жұмыс тәжірибесімен алмасу;</w:t>
      </w:r>
    </w:p>
    <w:bookmarkEnd w:id="24"/>
    <w:bookmarkStart w:name="z27" w:id="25"/>
    <w:p>
      <w:pPr>
        <w:spacing w:after="0"/>
        <w:ind w:left="0"/>
        <w:jc w:val="both"/>
      </w:pPr>
      <w:r>
        <w:rPr>
          <w:rFonts w:ascii="Times New Roman"/>
          <w:b w:val="false"/>
          <w:i w:val="false"/>
          <w:color w:val="000000"/>
          <w:sz w:val="28"/>
        </w:rPr>
        <w:t>
      5) ғылыми-тәжірибелік зерттеулер мен бірлескен жұмыстарды ұйымдастыру;</w:t>
      </w:r>
    </w:p>
    <w:bookmarkEnd w:id="25"/>
    <w:bookmarkStart w:name="z28" w:id="26"/>
    <w:p>
      <w:pPr>
        <w:spacing w:after="0"/>
        <w:ind w:left="0"/>
        <w:jc w:val="both"/>
      </w:pPr>
      <w:r>
        <w:rPr>
          <w:rFonts w:ascii="Times New Roman"/>
          <w:b w:val="false"/>
          <w:i w:val="false"/>
          <w:color w:val="000000"/>
          <w:sz w:val="28"/>
        </w:rPr>
        <w:t>
      6) әдістемелік, оқыту және арнайы әдебиетпен алмасу.</w:t>
      </w:r>
    </w:p>
    <w:bookmarkEnd w:id="26"/>
    <w:bookmarkStart w:name="z29" w:id="27"/>
    <w:p>
      <w:pPr>
        <w:spacing w:after="0"/>
        <w:ind w:left="0"/>
        <w:jc w:val="left"/>
      </w:pPr>
      <w:r>
        <w:rPr>
          <w:rFonts w:ascii="Times New Roman"/>
          <w:b/>
          <w:i w:val="false"/>
          <w:color w:val="000000"/>
        </w:rPr>
        <w:t xml:space="preserve"> 4-бап</w:t>
      </w:r>
    </w:p>
    <w:bookmarkEnd w:id="27"/>
    <w:bookmarkStart w:name="z30" w:id="28"/>
    <w:p>
      <w:pPr>
        <w:spacing w:after="0"/>
        <w:ind w:left="0"/>
        <w:jc w:val="both"/>
      </w:pPr>
      <w:r>
        <w:rPr>
          <w:rFonts w:ascii="Times New Roman"/>
          <w:b w:val="false"/>
          <w:i w:val="false"/>
          <w:color w:val="000000"/>
          <w:sz w:val="28"/>
        </w:rPr>
        <w:t>
      Тараптар геокеңістіктік ақпарат банктерін мынадай қағидаттарда құрады:</w:t>
      </w:r>
    </w:p>
    <w:bookmarkEnd w:id="28"/>
    <w:bookmarkStart w:name="z31" w:id="29"/>
    <w:p>
      <w:pPr>
        <w:spacing w:after="0"/>
        <w:ind w:left="0"/>
        <w:jc w:val="both"/>
      </w:pPr>
      <w:r>
        <w:rPr>
          <w:rFonts w:ascii="Times New Roman"/>
          <w:b w:val="false"/>
          <w:i w:val="false"/>
          <w:color w:val="000000"/>
          <w:sz w:val="28"/>
        </w:rPr>
        <w:t>
      1) геокеңістіктік ақпарат банктеріне енгізілуі тиіс геокеңістіктік ақпаратқа бірыңғай талаптарды пайдалану;</w:t>
      </w:r>
    </w:p>
    <w:bookmarkEnd w:id="29"/>
    <w:bookmarkStart w:name="z32" w:id="30"/>
    <w:p>
      <w:pPr>
        <w:spacing w:after="0"/>
        <w:ind w:left="0"/>
        <w:jc w:val="both"/>
      </w:pPr>
      <w:r>
        <w:rPr>
          <w:rFonts w:ascii="Times New Roman"/>
          <w:b w:val="false"/>
          <w:i w:val="false"/>
          <w:color w:val="000000"/>
          <w:sz w:val="28"/>
        </w:rPr>
        <w:t>
      2) қолданылатын бағдарламалық және техникалық құралдардың үйлесімділігі;</w:t>
      </w:r>
    </w:p>
    <w:bookmarkEnd w:id="30"/>
    <w:bookmarkStart w:name="z33" w:id="31"/>
    <w:p>
      <w:pPr>
        <w:spacing w:after="0"/>
        <w:ind w:left="0"/>
        <w:jc w:val="both"/>
      </w:pPr>
      <w:r>
        <w:rPr>
          <w:rFonts w:ascii="Times New Roman"/>
          <w:b w:val="false"/>
          <w:i w:val="false"/>
          <w:color w:val="000000"/>
          <w:sz w:val="28"/>
        </w:rPr>
        <w:t>
      3) ақпаратты техникалық өңдеу құралдарын, оны сақтауды және уәкілетті органдарға жеткізуді біріздендіру;</w:t>
      </w:r>
    </w:p>
    <w:bookmarkEnd w:id="31"/>
    <w:bookmarkStart w:name="z34" w:id="32"/>
    <w:p>
      <w:pPr>
        <w:spacing w:after="0"/>
        <w:ind w:left="0"/>
        <w:jc w:val="both"/>
      </w:pPr>
      <w:r>
        <w:rPr>
          <w:rFonts w:ascii="Times New Roman"/>
          <w:b w:val="false"/>
          <w:i w:val="false"/>
          <w:color w:val="000000"/>
          <w:sz w:val="28"/>
        </w:rPr>
        <w:t>
      4) геокеңістіктік ақпарат банктерінде Тәуелсіз Мемлекеттер Достастығына қатысушы мемлекеттердің қарулы күштерінде пайдалану үшін ұсынылған үйлесімді геоақпараттық технологиялар және бағдарламалық қамтамасыз етуді қолдану;</w:t>
      </w:r>
    </w:p>
    <w:bookmarkEnd w:id="32"/>
    <w:bookmarkStart w:name="z35" w:id="33"/>
    <w:p>
      <w:pPr>
        <w:spacing w:after="0"/>
        <w:ind w:left="0"/>
        <w:jc w:val="both"/>
      </w:pPr>
      <w:r>
        <w:rPr>
          <w:rFonts w:ascii="Times New Roman"/>
          <w:b w:val="false"/>
          <w:i w:val="false"/>
          <w:color w:val="000000"/>
          <w:sz w:val="28"/>
        </w:rPr>
        <w:t>
      5) ақпаратты рұқсат етілмеген кіруден кепілді қорғау.</w:t>
      </w:r>
    </w:p>
    <w:bookmarkEnd w:id="33"/>
    <w:bookmarkStart w:name="z36" w:id="34"/>
    <w:p>
      <w:pPr>
        <w:spacing w:after="0"/>
        <w:ind w:left="0"/>
        <w:jc w:val="left"/>
      </w:pPr>
      <w:r>
        <w:rPr>
          <w:rFonts w:ascii="Times New Roman"/>
          <w:b/>
          <w:i w:val="false"/>
          <w:color w:val="000000"/>
        </w:rPr>
        <w:t xml:space="preserve"> 5-бап</w:t>
      </w:r>
    </w:p>
    <w:bookmarkEnd w:id="34"/>
    <w:bookmarkStart w:name="z37" w:id="35"/>
    <w:p>
      <w:pPr>
        <w:spacing w:after="0"/>
        <w:ind w:left="0"/>
        <w:jc w:val="both"/>
      </w:pPr>
      <w:r>
        <w:rPr>
          <w:rFonts w:ascii="Times New Roman"/>
          <w:b w:val="false"/>
          <w:i w:val="false"/>
          <w:color w:val="000000"/>
          <w:sz w:val="28"/>
        </w:rPr>
        <w:t>
      Тараптар геокеңістіктік ақпаратты жасау, орналастыру және сақтау кезінде оған қойылатын бірыңғай талаптарды ескереді.</w:t>
      </w:r>
    </w:p>
    <w:bookmarkEnd w:id="35"/>
    <w:bookmarkStart w:name="z38" w:id="36"/>
    <w:p>
      <w:pPr>
        <w:spacing w:after="0"/>
        <w:ind w:left="0"/>
        <w:jc w:val="both"/>
      </w:pPr>
      <w:r>
        <w:rPr>
          <w:rFonts w:ascii="Times New Roman"/>
          <w:b w:val="false"/>
          <w:i w:val="false"/>
          <w:color w:val="000000"/>
          <w:sz w:val="28"/>
        </w:rPr>
        <w:t>
      Геокеңістіктік ақпарат координаталар жүйесінде белгіленген бірыңғай стандарттар мен техникалық шарттар, номенклатуралық парақтардағы бөлінген бағандар бойынша жасалады және жағдай мен жергілікті жерді, әртүрлі қолданбалы ақпараттық және есептік тапсырмаларды бірлесіп көрсету міндеттерін шешуді қамтамасыз етуі тиіс.</w:t>
      </w:r>
    </w:p>
    <w:bookmarkEnd w:id="36"/>
    <w:bookmarkStart w:name="z39" w:id="37"/>
    <w:p>
      <w:pPr>
        <w:spacing w:after="0"/>
        <w:ind w:left="0"/>
        <w:jc w:val="left"/>
      </w:pPr>
      <w:r>
        <w:rPr>
          <w:rFonts w:ascii="Times New Roman"/>
          <w:b/>
          <w:i w:val="false"/>
          <w:color w:val="000000"/>
        </w:rPr>
        <w:t xml:space="preserve"> 6-бап</w:t>
      </w:r>
    </w:p>
    <w:bookmarkEnd w:id="37"/>
    <w:bookmarkStart w:name="z40" w:id="38"/>
    <w:p>
      <w:pPr>
        <w:spacing w:after="0"/>
        <w:ind w:left="0"/>
        <w:jc w:val="both"/>
      </w:pPr>
      <w:r>
        <w:rPr>
          <w:rFonts w:ascii="Times New Roman"/>
          <w:b w:val="false"/>
          <w:i w:val="false"/>
          <w:color w:val="000000"/>
          <w:sz w:val="28"/>
        </w:rPr>
        <w:t>
      Уәкілетті орган Тәуелсіз Мемлекеттер Достастығына қатысушы мемлекеттер қорғаныс министрліктерінің геокеңістіктік ақпарат банктерінен геокеңістіктік ақпарат алу үшін тиісті жазбаша сұрау салуды жолдайды.</w:t>
      </w:r>
    </w:p>
    <w:bookmarkEnd w:id="38"/>
    <w:bookmarkStart w:name="z41" w:id="39"/>
    <w:p>
      <w:pPr>
        <w:spacing w:after="0"/>
        <w:ind w:left="0"/>
        <w:jc w:val="both"/>
      </w:pPr>
      <w:r>
        <w:rPr>
          <w:rFonts w:ascii="Times New Roman"/>
          <w:b w:val="false"/>
          <w:i w:val="false"/>
          <w:color w:val="000000"/>
          <w:sz w:val="28"/>
        </w:rPr>
        <w:t>
      Сұрау салынған ақпарат Тәуелсіз Мемлекеттер Достастығына қатысушы мемлекеттердің ұлттық заңнамасына және олардың арасында бар шарттарға сәйкес ұсынылады.</w:t>
      </w:r>
    </w:p>
    <w:bookmarkEnd w:id="39"/>
    <w:bookmarkStart w:name="z42" w:id="40"/>
    <w:p>
      <w:pPr>
        <w:spacing w:after="0"/>
        <w:ind w:left="0"/>
        <w:jc w:val="left"/>
      </w:pPr>
      <w:r>
        <w:rPr>
          <w:rFonts w:ascii="Times New Roman"/>
          <w:b/>
          <w:i w:val="false"/>
          <w:color w:val="000000"/>
        </w:rPr>
        <w:t xml:space="preserve"> 7-бап</w:t>
      </w:r>
    </w:p>
    <w:bookmarkEnd w:id="40"/>
    <w:bookmarkStart w:name="z43" w:id="41"/>
    <w:p>
      <w:pPr>
        <w:spacing w:after="0"/>
        <w:ind w:left="0"/>
        <w:jc w:val="both"/>
      </w:pPr>
      <w:r>
        <w:rPr>
          <w:rFonts w:ascii="Times New Roman"/>
          <w:b w:val="false"/>
          <w:i w:val="false"/>
          <w:color w:val="000000"/>
          <w:sz w:val="28"/>
        </w:rPr>
        <w:t>
      Уәкілетті орган сұрау салуды толық, уақтылы және сапалы орындауды қамтамасыз ету үшін барлық қажетті шараларды қабылдайды.</w:t>
      </w:r>
    </w:p>
    <w:bookmarkEnd w:id="41"/>
    <w:bookmarkStart w:name="z44" w:id="42"/>
    <w:p>
      <w:pPr>
        <w:spacing w:after="0"/>
        <w:ind w:left="0"/>
        <w:jc w:val="both"/>
      </w:pPr>
      <w:r>
        <w:rPr>
          <w:rFonts w:ascii="Times New Roman"/>
          <w:b w:val="false"/>
          <w:i w:val="false"/>
          <w:color w:val="000000"/>
          <w:sz w:val="28"/>
        </w:rPr>
        <w:t>
      Сұрау салу келісілген мерзімдерде және сұрау салған Тәуелсіз Мемлекеттер Достастығына қатысушы мемлекеттің ұлттық заңнамасында айқындалған тәртіппен орындалады.</w:t>
      </w:r>
    </w:p>
    <w:bookmarkEnd w:id="42"/>
    <w:bookmarkStart w:name="z45" w:id="43"/>
    <w:p>
      <w:pPr>
        <w:spacing w:after="0"/>
        <w:ind w:left="0"/>
        <w:jc w:val="both"/>
      </w:pPr>
      <w:r>
        <w:rPr>
          <w:rFonts w:ascii="Times New Roman"/>
          <w:b w:val="false"/>
          <w:i w:val="false"/>
          <w:color w:val="000000"/>
          <w:sz w:val="28"/>
        </w:rPr>
        <w:t>
      Геокеңістіктік ақпаратты беру белгіленген алмасу форматтарында машиналық тасымалдаушыларда және аналогтық түрде жүзеге асырылады.</w:t>
      </w:r>
    </w:p>
    <w:bookmarkEnd w:id="43"/>
    <w:bookmarkStart w:name="z46" w:id="44"/>
    <w:p>
      <w:pPr>
        <w:spacing w:after="0"/>
        <w:ind w:left="0"/>
        <w:jc w:val="left"/>
      </w:pPr>
      <w:r>
        <w:rPr>
          <w:rFonts w:ascii="Times New Roman"/>
          <w:b/>
          <w:i w:val="false"/>
          <w:color w:val="000000"/>
        </w:rPr>
        <w:t xml:space="preserve"> 8-бап</w:t>
      </w:r>
    </w:p>
    <w:bookmarkEnd w:id="44"/>
    <w:bookmarkStart w:name="z47" w:id="45"/>
    <w:p>
      <w:pPr>
        <w:spacing w:after="0"/>
        <w:ind w:left="0"/>
        <w:jc w:val="both"/>
      </w:pPr>
      <w:r>
        <w:rPr>
          <w:rFonts w:ascii="Times New Roman"/>
          <w:b w:val="false"/>
          <w:i w:val="false"/>
          <w:color w:val="000000"/>
          <w:sz w:val="28"/>
        </w:rPr>
        <w:t>
      Егер сұрау салған Тарап сұрау салуды орындау мемлекеттің егемендігіне, қауіпсіздігіне нұқсан келтіруі мүмкін не ұлттық заңнамасына және/немесе халықаралық міндеттемелеріне қайшы келеді деп ұйғарса, сұрау салуды орындаудан толық немесе ішінара бас тартылуы мүмкін.</w:t>
      </w:r>
    </w:p>
    <w:bookmarkEnd w:id="45"/>
    <w:bookmarkStart w:name="z48" w:id="46"/>
    <w:p>
      <w:pPr>
        <w:spacing w:after="0"/>
        <w:ind w:left="0"/>
        <w:jc w:val="both"/>
      </w:pPr>
      <w:r>
        <w:rPr>
          <w:rFonts w:ascii="Times New Roman"/>
          <w:b w:val="false"/>
          <w:i w:val="false"/>
          <w:color w:val="000000"/>
          <w:sz w:val="28"/>
        </w:rPr>
        <w:t>
      Сұрау салушы Тараптың уәкілетті органы бас тартудың негізделген себептерін көрсете отырып, сұрау салуды орындаудан толық немесе ішінара бас тартылғаны туралы дереу жазбаша түрде хабардар етіледі.</w:t>
      </w:r>
    </w:p>
    <w:bookmarkEnd w:id="46"/>
    <w:bookmarkStart w:name="z49" w:id="47"/>
    <w:p>
      <w:pPr>
        <w:spacing w:after="0"/>
        <w:ind w:left="0"/>
        <w:jc w:val="left"/>
      </w:pPr>
      <w:r>
        <w:rPr>
          <w:rFonts w:ascii="Times New Roman"/>
          <w:b/>
          <w:i w:val="false"/>
          <w:color w:val="000000"/>
        </w:rPr>
        <w:t xml:space="preserve"> 9-бап</w:t>
      </w:r>
    </w:p>
    <w:bookmarkEnd w:id="47"/>
    <w:bookmarkStart w:name="z50" w:id="48"/>
    <w:p>
      <w:pPr>
        <w:spacing w:after="0"/>
        <w:ind w:left="0"/>
        <w:jc w:val="both"/>
      </w:pPr>
      <w:r>
        <w:rPr>
          <w:rFonts w:ascii="Times New Roman"/>
          <w:b w:val="false"/>
          <w:i w:val="false"/>
          <w:color w:val="000000"/>
          <w:sz w:val="28"/>
        </w:rPr>
        <w:t>
      Тараптар ақпараттық ресурстардың қауіпсіздігін және алынған мәліметтердің, оның ішінде геокеңістіктік ақпаратты алу фактісі мен мазмұнының құпиялығын қамтамасыз етеді.</w:t>
      </w:r>
    </w:p>
    <w:bookmarkEnd w:id="48"/>
    <w:bookmarkStart w:name="z51" w:id="49"/>
    <w:p>
      <w:pPr>
        <w:spacing w:after="0"/>
        <w:ind w:left="0"/>
        <w:jc w:val="both"/>
      </w:pPr>
      <w:r>
        <w:rPr>
          <w:rFonts w:ascii="Times New Roman"/>
          <w:b w:val="false"/>
          <w:i w:val="false"/>
          <w:color w:val="000000"/>
          <w:sz w:val="28"/>
        </w:rPr>
        <w:t>
      Геокеңістіктік ақпаратпен алмасу нәтижесінде алынған мәліметтерді оларды ұсынған Тараптың келісімінсіз олар сұрау салынғаннан және ұсынылғаннан өзге мақсаттарда пайдалануға болмайды.</w:t>
      </w:r>
    </w:p>
    <w:bookmarkEnd w:id="49"/>
    <w:bookmarkStart w:name="z52" w:id="50"/>
    <w:p>
      <w:pPr>
        <w:spacing w:after="0"/>
        <w:ind w:left="0"/>
        <w:jc w:val="left"/>
      </w:pPr>
      <w:r>
        <w:rPr>
          <w:rFonts w:ascii="Times New Roman"/>
          <w:b/>
          <w:i w:val="false"/>
          <w:color w:val="000000"/>
        </w:rPr>
        <w:t xml:space="preserve"> 10-бап</w:t>
      </w:r>
    </w:p>
    <w:bookmarkEnd w:id="50"/>
    <w:bookmarkStart w:name="z53" w:id="51"/>
    <w:p>
      <w:pPr>
        <w:spacing w:after="0"/>
        <w:ind w:left="0"/>
        <w:jc w:val="both"/>
      </w:pPr>
      <w:r>
        <w:rPr>
          <w:rFonts w:ascii="Times New Roman"/>
          <w:b w:val="false"/>
          <w:i w:val="false"/>
          <w:color w:val="000000"/>
          <w:sz w:val="28"/>
        </w:rPr>
        <w:t>
      Осы Келісімді іске асыру шеңберінде геокеңістіктік ақпаратты беру кезінде Тараптар Тәуелсіз Мемлекеттер Достастығына қатысушы мемлекеттердің ұлттық заңнамасына және халықаралық шарттарға сәйкес осындай жеткізілімдер үшін белгіленген жеңілдік тарифтерін қоса алғанда, әкелу, әкету немесе транзиттеу шарттарын қолданады.</w:t>
      </w:r>
    </w:p>
    <w:bookmarkEnd w:id="51"/>
    <w:bookmarkStart w:name="z54" w:id="52"/>
    <w:p>
      <w:pPr>
        <w:spacing w:after="0"/>
        <w:ind w:left="0"/>
        <w:jc w:val="left"/>
      </w:pPr>
      <w:r>
        <w:rPr>
          <w:rFonts w:ascii="Times New Roman"/>
          <w:b/>
          <w:i w:val="false"/>
          <w:color w:val="000000"/>
        </w:rPr>
        <w:t xml:space="preserve"> 11-бап</w:t>
      </w:r>
    </w:p>
    <w:bookmarkEnd w:id="52"/>
    <w:bookmarkStart w:name="z55" w:id="53"/>
    <w:p>
      <w:pPr>
        <w:spacing w:after="0"/>
        <w:ind w:left="0"/>
        <w:jc w:val="both"/>
      </w:pPr>
      <w:r>
        <w:rPr>
          <w:rFonts w:ascii="Times New Roman"/>
          <w:b w:val="false"/>
          <w:i w:val="false"/>
          <w:color w:val="000000"/>
          <w:sz w:val="28"/>
        </w:rPr>
        <w:t>
      Тараптар осы Келісім шеңберінде ұсынылған геокеңістіктік ақпаратты оны ұсынған Тараптың жазбаша келісімінсіз үшінші тарапқа, заңды және жеке тұлғаларға бермейді.</w:t>
      </w:r>
    </w:p>
    <w:bookmarkEnd w:id="53"/>
    <w:bookmarkStart w:name="z56" w:id="54"/>
    <w:p>
      <w:pPr>
        <w:spacing w:after="0"/>
        <w:ind w:left="0"/>
        <w:jc w:val="both"/>
      </w:pPr>
      <w:r>
        <w:rPr>
          <w:rFonts w:ascii="Times New Roman"/>
          <w:b w:val="false"/>
          <w:i w:val="false"/>
          <w:color w:val="000000"/>
          <w:sz w:val="28"/>
        </w:rPr>
        <w:t>
      Тараптардың бірі осы Келісімді іске асыру барысында алған ақпаратты басқа Тараптардың мүдделеріне нұқсан келтіру үшін пайдалана алмайды.</w:t>
      </w:r>
    </w:p>
    <w:bookmarkEnd w:id="54"/>
    <w:bookmarkStart w:name="z57" w:id="55"/>
    <w:p>
      <w:pPr>
        <w:spacing w:after="0"/>
        <w:ind w:left="0"/>
        <w:jc w:val="left"/>
      </w:pPr>
      <w:r>
        <w:rPr>
          <w:rFonts w:ascii="Times New Roman"/>
          <w:b/>
          <w:i w:val="false"/>
          <w:color w:val="000000"/>
        </w:rPr>
        <w:t xml:space="preserve"> 12-бап</w:t>
      </w:r>
    </w:p>
    <w:bookmarkEnd w:id="55"/>
    <w:bookmarkStart w:name="z58" w:id="56"/>
    <w:p>
      <w:pPr>
        <w:spacing w:after="0"/>
        <w:ind w:left="0"/>
        <w:jc w:val="both"/>
      </w:pPr>
      <w:r>
        <w:rPr>
          <w:rFonts w:ascii="Times New Roman"/>
          <w:b w:val="false"/>
          <w:i w:val="false"/>
          <w:color w:val="000000"/>
          <w:sz w:val="28"/>
        </w:rPr>
        <w:t>
      Геокеңістіктік ақпаратпен, оның ішінде құпия ақпаратты қамититын ақпаратпен жұмыс істеу және оны осы Келісімнің шеңберіндегі ынтымақтастық кезінде қорғау Тәуелсіз Мемлекеттер Достастығына қатысушы мемлекеттердің ұлттық заңнамасына және халықаралық шарттарға сәйкес жүзеге асырылады.</w:t>
      </w:r>
    </w:p>
    <w:bookmarkEnd w:id="56"/>
    <w:bookmarkStart w:name="z59" w:id="57"/>
    <w:p>
      <w:pPr>
        <w:spacing w:after="0"/>
        <w:ind w:left="0"/>
        <w:jc w:val="left"/>
      </w:pPr>
      <w:r>
        <w:rPr>
          <w:rFonts w:ascii="Times New Roman"/>
          <w:b/>
          <w:i w:val="false"/>
          <w:color w:val="000000"/>
        </w:rPr>
        <w:t xml:space="preserve"> 13-бап</w:t>
      </w:r>
    </w:p>
    <w:bookmarkEnd w:id="57"/>
    <w:bookmarkStart w:name="z60" w:id="58"/>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орындау барысында туындауы мүмкін шығыстарды дербес көтереді.</w:t>
      </w:r>
    </w:p>
    <w:bookmarkEnd w:id="58"/>
    <w:bookmarkStart w:name="z61" w:id="59"/>
    <w:p>
      <w:pPr>
        <w:spacing w:after="0"/>
        <w:ind w:left="0"/>
        <w:jc w:val="left"/>
      </w:pPr>
      <w:r>
        <w:rPr>
          <w:rFonts w:ascii="Times New Roman"/>
          <w:b/>
          <w:i w:val="false"/>
          <w:color w:val="000000"/>
        </w:rPr>
        <w:t xml:space="preserve"> 14-бап</w:t>
      </w:r>
    </w:p>
    <w:bookmarkEnd w:id="59"/>
    <w:bookmarkStart w:name="z62" w:id="60"/>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мүдделі Тараптардың консультациялары және келіссөздері жолымен немесе Тараптар келіскен басқа да рәсім арқылы шешіледі.</w:t>
      </w:r>
    </w:p>
    <w:bookmarkEnd w:id="60"/>
    <w:bookmarkStart w:name="z63" w:id="61"/>
    <w:p>
      <w:pPr>
        <w:spacing w:after="0"/>
        <w:ind w:left="0"/>
        <w:jc w:val="left"/>
      </w:pPr>
      <w:r>
        <w:rPr>
          <w:rFonts w:ascii="Times New Roman"/>
          <w:b/>
          <w:i w:val="false"/>
          <w:color w:val="000000"/>
        </w:rPr>
        <w:t xml:space="preserve"> 15-бап</w:t>
      </w:r>
    </w:p>
    <w:bookmarkEnd w:id="61"/>
    <w:bookmarkStart w:name="z64" w:id="62"/>
    <w:p>
      <w:pPr>
        <w:spacing w:after="0"/>
        <w:ind w:left="0"/>
        <w:jc w:val="both"/>
      </w:pPr>
      <w:r>
        <w:rPr>
          <w:rFonts w:ascii="Times New Roman"/>
          <w:b w:val="false"/>
          <w:i w:val="false"/>
          <w:color w:val="000000"/>
          <w:sz w:val="28"/>
        </w:rPr>
        <w:t>
      Осы Келісім Тараптардың әрқайсысының өз мемлекеті қатысушы болып табылатын басқа да халықаралық шарттардан ол үшін туындайтын құқықтары мен міндеттемелерін қозғамайды.</w:t>
      </w:r>
    </w:p>
    <w:bookmarkEnd w:id="62"/>
    <w:bookmarkStart w:name="z65" w:id="63"/>
    <w:p>
      <w:pPr>
        <w:spacing w:after="0"/>
        <w:ind w:left="0"/>
        <w:jc w:val="left"/>
      </w:pPr>
      <w:r>
        <w:rPr>
          <w:rFonts w:ascii="Times New Roman"/>
          <w:b/>
          <w:i w:val="false"/>
          <w:color w:val="000000"/>
        </w:rPr>
        <w:t xml:space="preserve"> 16-бап</w:t>
      </w:r>
    </w:p>
    <w:bookmarkEnd w:id="63"/>
    <w:bookmarkStart w:name="z66" w:id="64"/>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тиісті хаттамамен ресімделетін өзгерістер мен толықтырулар енгізілуі мүмкін.</w:t>
      </w:r>
    </w:p>
    <w:bookmarkEnd w:id="64"/>
    <w:bookmarkStart w:name="z67" w:id="65"/>
    <w:p>
      <w:pPr>
        <w:spacing w:after="0"/>
        <w:ind w:left="0"/>
        <w:jc w:val="left"/>
      </w:pPr>
      <w:r>
        <w:rPr>
          <w:rFonts w:ascii="Times New Roman"/>
          <w:b/>
          <w:i w:val="false"/>
          <w:color w:val="000000"/>
        </w:rPr>
        <w:t xml:space="preserve"> 17-бап</w:t>
      </w:r>
    </w:p>
    <w:bookmarkEnd w:id="65"/>
    <w:bookmarkStart w:name="z68" w:id="66"/>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bookmarkEnd w:id="66"/>
    <w:bookmarkStart w:name="z69" w:id="67"/>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bookmarkEnd w:id="67"/>
    <w:bookmarkStart w:name="z70" w:id="68"/>
    <w:p>
      <w:pPr>
        <w:spacing w:after="0"/>
        <w:ind w:left="0"/>
        <w:jc w:val="left"/>
      </w:pPr>
      <w:r>
        <w:rPr>
          <w:rFonts w:ascii="Times New Roman"/>
          <w:b/>
          <w:i w:val="false"/>
          <w:color w:val="000000"/>
        </w:rPr>
        <w:t xml:space="preserve"> 18-бап</w:t>
      </w:r>
    </w:p>
    <w:bookmarkEnd w:id="68"/>
    <w:bookmarkStart w:name="z71" w:id="69"/>
    <w:p>
      <w:pPr>
        <w:spacing w:after="0"/>
        <w:ind w:left="0"/>
        <w:jc w:val="both"/>
      </w:pPr>
      <w:r>
        <w:rPr>
          <w:rFonts w:ascii="Times New Roman"/>
          <w:b w:val="false"/>
          <w:i w:val="false"/>
          <w:color w:val="000000"/>
          <w:sz w:val="28"/>
        </w:rPr>
        <w:t xml:space="preserve">
      Осы Келісім белгіленбеген мерзімге жасалады. </w:t>
      </w:r>
    </w:p>
    <w:bookmarkEnd w:id="69"/>
    <w:bookmarkStart w:name="z72" w:id="70"/>
    <w:p>
      <w:pPr>
        <w:spacing w:after="0"/>
        <w:ind w:left="0"/>
        <w:jc w:val="both"/>
      </w:pPr>
      <w:r>
        <w:rPr>
          <w:rFonts w:ascii="Times New Roman"/>
          <w:b w:val="false"/>
          <w:i w:val="false"/>
          <w:color w:val="000000"/>
          <w:sz w:val="28"/>
        </w:rPr>
        <w:t>
      Тараптардың әрқайсысы осы Келісімнен шыққанға дейін кемінде алты ай бұрын депозитарийге өзінің осындай ниеті туралы жазбаша хабарлама жібере отырып және осы Келісімнің қолданылуы кезінде туындаған қаржылық және басқа да міндеттемелерді реттей отырып, осы Келісімнен шығуға құқылы.</w:t>
      </w:r>
    </w:p>
    <w:bookmarkEnd w:id="70"/>
    <w:bookmarkStart w:name="z73" w:id="71"/>
    <w:p>
      <w:pPr>
        <w:spacing w:after="0"/>
        <w:ind w:left="0"/>
        <w:jc w:val="left"/>
      </w:pPr>
      <w:r>
        <w:rPr>
          <w:rFonts w:ascii="Times New Roman"/>
          <w:b/>
          <w:i w:val="false"/>
          <w:color w:val="000000"/>
        </w:rPr>
        <w:t xml:space="preserve"> 19-бап</w:t>
      </w:r>
    </w:p>
    <w:bookmarkEnd w:id="71"/>
    <w:bookmarkStart w:name="z74" w:id="72"/>
    <w:p>
      <w:pPr>
        <w:spacing w:after="0"/>
        <w:ind w:left="0"/>
        <w:jc w:val="both"/>
      </w:pPr>
      <w:r>
        <w:rPr>
          <w:rFonts w:ascii="Times New Roman"/>
          <w:b w:val="false"/>
          <w:i w:val="false"/>
          <w:color w:val="000000"/>
          <w:sz w:val="28"/>
        </w:rPr>
        <w:t>
      Осы Келісім күшіне енгеннен кейін депозитарийге қосылу туралы құжатты беру жолымен Тәуелсіз Мемлекеттер Достастығына қатысушы кез келген мемлекеттің қосылуы үшін ашық.</w:t>
      </w:r>
    </w:p>
    <w:bookmarkEnd w:id="72"/>
    <w:bookmarkStart w:name="z75" w:id="73"/>
    <w:p>
      <w:pPr>
        <w:spacing w:after="0"/>
        <w:ind w:left="0"/>
        <w:jc w:val="both"/>
      </w:pPr>
      <w:r>
        <w:rPr>
          <w:rFonts w:ascii="Times New Roman"/>
          <w:b w:val="false"/>
          <w:i w:val="false"/>
          <w:color w:val="000000"/>
          <w:sz w:val="28"/>
        </w:rPr>
        <w:t>
      Қосылатын мемлекет үшін Келісім депозитарий қосылу туралы құжатты алған күнінен бастап 30 күн өткен соң күшіне енеді.</w:t>
      </w:r>
    </w:p>
    <w:bookmarkEnd w:id="73"/>
    <w:bookmarkStart w:name="z76" w:id="74"/>
    <w:p>
      <w:pPr>
        <w:spacing w:after="0"/>
        <w:ind w:left="0"/>
        <w:jc w:val="both"/>
      </w:pPr>
      <w:r>
        <w:rPr>
          <w:rFonts w:ascii="Times New Roman"/>
          <w:b w:val="false"/>
          <w:i w:val="false"/>
          <w:color w:val="000000"/>
          <w:sz w:val="28"/>
        </w:rPr>
        <w:t>
      2016 жылғы қаласында орыс тілінде бір түпнұсқа данада жасалды. Түпнұсқа данасы осы Келісімге қол қойған мемлекеттің әрқайсысына оның куәландырылған көшірмесін жіберетін Тәуелсіз Мемлекеттер Достастығының Атқарушы комитетінде сақталады.</w:t>
      </w:r>
    </w:p>
    <w:bookmarkEnd w:id="7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Республикасының</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Республикасының</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 Үкіметі үшін</w:t>
            </w:r>
          </w:p>
        </w:tc>
      </w:tr>
      <w:tr>
        <w:trPr>
          <w:trHeight w:val="30" w:hRule="atLeast"/>
        </w:trPr>
        <w:tc>
          <w:tcPr>
            <w:tcW w:w="5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Үкіметі үшін</w:t>
            </w:r>
          </w:p>
        </w:tc>
      </w:tr>
      <w:tr>
        <w:trPr>
          <w:trHeight w:val="30" w:hRule="atLeast"/>
        </w:trPr>
        <w:tc>
          <w:tcPr>
            <w:tcW w:w="5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