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2e96" w14:textId="c2e2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Македония Республикасының Үкіметі арасындағы инвестицияларды көтермелеу және өзара қорғау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наурыздағы № 164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Үкіметі мен Македония Республикасының Үкіметі арасындағы инвестицияларды көтермелеу және өзара қорғау туралы келісімді ратификациялау туралы» Қазақстан Республикасы Заңының жобасы Қазақстан Республикасы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Үкіметі мен Македония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Үкіметі арасындағы инвестицияларды көтермелеу және өзара қорғау</w:t>
      </w:r>
      <w:r>
        <w:br/>
      </w:r>
      <w:r>
        <w:rPr>
          <w:rFonts w:ascii="Times New Roman"/>
          <w:b/>
          <w:i w:val="false"/>
          <w:color w:val="000000"/>
        </w:rPr>
        <w:t>
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2 шілдеде Астанада жасалған Қазақстан Республикасының Үкіметі мен Македония Республикасының Үкіметі арасындағы инвестицияларды көтермелеу және өзара қорғау туралы келісім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Келісімнің мәтіні РҚАО-ға келіп түскен жоқ.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