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3c1e" w14:textId="cf13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10 наурыздағы № 134 қаулысы</w:t>
      </w:r>
    </w:p>
    <w:p>
      <w:pPr>
        <w:spacing w:after="0"/>
        <w:ind w:left="0"/>
        <w:jc w:val="both"/>
      </w:pPr>
      <w:r>
        <w:rPr>
          <w:rFonts w:ascii="Times New Roman"/>
          <w:b w:val="false"/>
          <w:i w:val="false"/>
          <w:color w:val="ff0000"/>
          <w:sz w:val="28"/>
        </w:rPr>
        <w:t>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2016 – 2018 жылдарға арналған республикалық бюджет, оның ішінде 2016 жылға мынадай:</w:t>
      </w:r>
      <w:r>
        <w:br/>
      </w:r>
      <w:r>
        <w:rPr>
          <w:rFonts w:ascii="Times New Roman"/>
          <w:b w:val="false"/>
          <w:i w:val="false"/>
          <w:color w:val="000000"/>
          <w:sz w:val="28"/>
        </w:rPr>
        <w:t>
</w:t>
      </w:r>
      <w:r>
        <w:rPr>
          <w:rFonts w:ascii="Times New Roman"/>
          <w:b w:val="false"/>
          <w:i w:val="false"/>
          <w:color w:val="000000"/>
          <w:sz w:val="28"/>
        </w:rPr>
        <w:t>
      1) кірістер – 7 268 407 231 мың теңге, оның ішінде мыналар бойынша:</w:t>
      </w:r>
      <w:r>
        <w:br/>
      </w:r>
      <w:r>
        <w:rPr>
          <w:rFonts w:ascii="Times New Roman"/>
          <w:b w:val="false"/>
          <w:i w:val="false"/>
          <w:color w:val="000000"/>
          <w:sz w:val="28"/>
        </w:rPr>
        <w:t>
      салықтық түсімдер – 3 189 806 996 мың теңге;</w:t>
      </w:r>
      <w:r>
        <w:br/>
      </w:r>
      <w:r>
        <w:rPr>
          <w:rFonts w:ascii="Times New Roman"/>
          <w:b w:val="false"/>
          <w:i w:val="false"/>
          <w:color w:val="000000"/>
          <w:sz w:val="28"/>
        </w:rPr>
        <w:t>
      салықтық емес түсімдер – 159 104 528 мың теңге;</w:t>
      </w:r>
      <w:r>
        <w:br/>
      </w:r>
      <w:r>
        <w:rPr>
          <w:rFonts w:ascii="Times New Roman"/>
          <w:b w:val="false"/>
          <w:i w:val="false"/>
          <w:color w:val="000000"/>
          <w:sz w:val="28"/>
        </w:rPr>
        <w:t>
      негізгі капиталды сатудан түсетін түсімдер – 16 383 224 мың теңге;</w:t>
      </w:r>
      <w:r>
        <w:br/>
      </w:r>
      <w:r>
        <w:rPr>
          <w:rFonts w:ascii="Times New Roman"/>
          <w:b w:val="false"/>
          <w:i w:val="false"/>
          <w:color w:val="000000"/>
          <w:sz w:val="28"/>
        </w:rPr>
        <w:t>
      трансферттер түсімдері – 3 903 112 483 мың теңге;</w:t>
      </w:r>
      <w:r>
        <w:br/>
      </w:r>
      <w:r>
        <w:rPr>
          <w:rFonts w:ascii="Times New Roman"/>
          <w:b w:val="false"/>
          <w:i w:val="false"/>
          <w:color w:val="000000"/>
          <w:sz w:val="28"/>
        </w:rPr>
        <w:t>
</w:t>
      </w:r>
      <w:r>
        <w:rPr>
          <w:rFonts w:ascii="Times New Roman"/>
          <w:b w:val="false"/>
          <w:i w:val="false"/>
          <w:color w:val="000000"/>
          <w:sz w:val="28"/>
        </w:rPr>
        <w:t>
      2) шығындар – 7 920 789 229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112 155 814 мың теңге, оның ішінде:</w:t>
      </w:r>
      <w:r>
        <w:br/>
      </w:r>
      <w:r>
        <w:rPr>
          <w:rFonts w:ascii="Times New Roman"/>
          <w:b w:val="false"/>
          <w:i w:val="false"/>
          <w:color w:val="000000"/>
          <w:sz w:val="28"/>
        </w:rPr>
        <w:t>
      бюджеттік кредиттер – 205 246 481 мың теңге;</w:t>
      </w:r>
      <w:r>
        <w:br/>
      </w:r>
      <w:r>
        <w:rPr>
          <w:rFonts w:ascii="Times New Roman"/>
          <w:b w:val="false"/>
          <w:i w:val="false"/>
          <w:color w:val="000000"/>
          <w:sz w:val="28"/>
        </w:rPr>
        <w:t>
      бюджеттік кредиттерді өтеу – 93 090 667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138 148 303 мың теңге, оның ішінде:</w:t>
      </w:r>
      <w:r>
        <w:br/>
      </w:r>
      <w:r>
        <w:rPr>
          <w:rFonts w:ascii="Times New Roman"/>
          <w:b w:val="false"/>
          <w:i w:val="false"/>
          <w:color w:val="000000"/>
          <w:sz w:val="28"/>
        </w:rPr>
        <w:t>
      қаржы активтерін сатып алу – 140 798 303 мың теңге;</w:t>
      </w:r>
      <w:r>
        <w:br/>
      </w:r>
      <w:r>
        <w:rPr>
          <w:rFonts w:ascii="Times New Roman"/>
          <w:b w:val="false"/>
          <w:i w:val="false"/>
          <w:color w:val="000000"/>
          <w:sz w:val="28"/>
        </w:rPr>
        <w:t>
      мемлекеттің қаржы активтерін сатудан түсетін түсімдер – 2 650 000 мың теңге;</w:t>
      </w:r>
      <w:r>
        <w:br/>
      </w:r>
      <w:r>
        <w:rPr>
          <w:rFonts w:ascii="Times New Roman"/>
          <w:b w:val="false"/>
          <w:i w:val="false"/>
          <w:color w:val="000000"/>
          <w:sz w:val="28"/>
        </w:rPr>
        <w:t>
</w:t>
      </w:r>
      <w:r>
        <w:rPr>
          <w:rFonts w:ascii="Times New Roman"/>
          <w:b w:val="false"/>
          <w:i w:val="false"/>
          <w:color w:val="000000"/>
          <w:sz w:val="28"/>
        </w:rPr>
        <w:t>
      5) тапшылық – -902 686 115 мың теңге немесе елдің жалпы iшкi өнiміне қатысты 2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902 686 115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xml:space="preserve">
      мынадай мазмұндағы 9-1), 9-2), 9-3) және 9-4)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«9-1) осы қаулыға 9-1-қосымшаға сәйкес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9-2) осы қаулыға 9-2-қосымшаға сәйкес облыстық бюджеттерге, Астана және Алматы қалаларының бюджеттеріне кредиттер, сондай-ақ технологиялық жабдықтың және ауыл шаруашылығы техникасының лизингі бойынша сыйақы мөлшерлемелерін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9-3) осы қаулыға 9-3-қосымшаға сәйкес облыстық бюджеттерге, Астана және Алматы қалаларының бюджеттеріне экономикалық орнықтылықты қамтамасыз етуге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9-4) осы қаулыға 9-4-қосымшаға сәйкес облыстық бюджеттерге Астана және Алматы қалаларының бюджеттеріне жергілікті бюджеттердің шығындарын өтеуді қамтамасыз етуге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осы қаулыға 13-қосымшаға сәйкес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r>
        <w:br/>
      </w:r>
      <w:r>
        <w:rPr>
          <w:rFonts w:ascii="Times New Roman"/>
          <w:b w:val="false"/>
          <w:i w:val="false"/>
          <w:color w:val="000000"/>
          <w:sz w:val="28"/>
        </w:rPr>
        <w:t>
      мынадай мазмұндағы 29-1) және 29-2) тармақшалармен толықтырылсын:</w:t>
      </w:r>
      <w:r>
        <w:br/>
      </w:r>
      <w:r>
        <w:rPr>
          <w:rFonts w:ascii="Times New Roman"/>
          <w:b w:val="false"/>
          <w:i w:val="false"/>
          <w:color w:val="000000"/>
          <w:sz w:val="28"/>
        </w:rPr>
        <w:t>
      «29-1) осы қаулыға 29-1-қосымшаға сәйкес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трансферттердің сомаларын бөлу;</w:t>
      </w:r>
      <w:r>
        <w:br/>
      </w:r>
      <w:r>
        <w:rPr>
          <w:rFonts w:ascii="Times New Roman"/>
          <w:b w:val="false"/>
          <w:i w:val="false"/>
          <w:color w:val="000000"/>
          <w:sz w:val="28"/>
        </w:rPr>
        <w:t>
      29-2) осы қаулыға 29-2-қосымшаға сәйкес облыстық бюджеттерге мемлекет мұқтажы үшін жер учаскелерін алып қоюға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осы қаулыға 33-қосымшаға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2016 жылға арналған республикалық бюджетте Жұмыспен қамту 2020 жол картасының шеңберінде іс-шараларды іске асыруға көзделген қаражаттан 59 375 334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13 477 561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53 500 мың теңге;</w:t>
      </w:r>
      <w:r>
        <w:br/>
      </w:r>
      <w:r>
        <w:rPr>
          <w:rFonts w:ascii="Times New Roman"/>
          <w:b w:val="false"/>
          <w:i w:val="false"/>
          <w:color w:val="000000"/>
          <w:sz w:val="28"/>
        </w:rPr>
        <w:t>
      Қазақстан Республикасы Денсаулық сақтау және әлеуметтік даму министрлігіне 13 424 061 мың теңге, оның ішінде:</w:t>
      </w:r>
      <w:r>
        <w:br/>
      </w:r>
      <w:r>
        <w:rPr>
          <w:rFonts w:ascii="Times New Roman"/>
          <w:b w:val="false"/>
          <w:i w:val="false"/>
          <w:color w:val="000000"/>
          <w:sz w:val="28"/>
        </w:rPr>
        <w:t>
      жалақыны ішінара субсидиялауға – 2 156 874 мың теңге;</w:t>
      </w:r>
      <w:r>
        <w:br/>
      </w:r>
      <w:r>
        <w:rPr>
          <w:rFonts w:ascii="Times New Roman"/>
          <w:b w:val="false"/>
          <w:i w:val="false"/>
          <w:color w:val="000000"/>
          <w:sz w:val="28"/>
        </w:rPr>
        <w:t>
      кәсіпкерлік негіздеріне оқытуға – 140 274 мың теңге;</w:t>
      </w:r>
      <w:r>
        <w:br/>
      </w:r>
      <w:r>
        <w:rPr>
          <w:rFonts w:ascii="Times New Roman"/>
          <w:b w:val="false"/>
          <w:i w:val="false"/>
          <w:color w:val="000000"/>
          <w:sz w:val="28"/>
        </w:rPr>
        <w:t>
      көшуге субсидиялар беруге – 473 420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1 067 666 мың теңге;</w:t>
      </w:r>
      <w:r>
        <w:br/>
      </w:r>
      <w:r>
        <w:rPr>
          <w:rFonts w:ascii="Times New Roman"/>
          <w:b w:val="false"/>
          <w:i w:val="false"/>
          <w:color w:val="000000"/>
          <w:sz w:val="28"/>
        </w:rPr>
        <w:t>
      жалдамалы қызметкерлерді, оның ішінде 18 – 24 жас аралығындағы жастарды, қайта даярлауға және олардың бiлiктiлiгiн арттыруға – 532 483 мың теңге;</w:t>
      </w:r>
      <w:r>
        <w:br/>
      </w:r>
      <w:r>
        <w:rPr>
          <w:rFonts w:ascii="Times New Roman"/>
          <w:b w:val="false"/>
          <w:i w:val="false"/>
          <w:color w:val="000000"/>
          <w:sz w:val="28"/>
        </w:rPr>
        <w:t>
      білікті қызметкерлерді қайта даярлауға және олардың бiлiктiлiгiн арттыруға жұмыс берушілерге мемлекеттік гранттар ұсынуға – 355 185 мың теңге;</w:t>
      </w:r>
      <w:r>
        <w:br/>
      </w:r>
      <w:r>
        <w:rPr>
          <w:rFonts w:ascii="Times New Roman"/>
          <w:b w:val="false"/>
          <w:i w:val="false"/>
          <w:color w:val="000000"/>
          <w:sz w:val="28"/>
        </w:rPr>
        <w:t>
      55 – 64 жас аралығындағы адамдарды қайта даярлауға және олардың бiлiктiлiгiн арттыруға – 227 004 мың теңге;</w:t>
      </w:r>
      <w:r>
        <w:br/>
      </w:r>
      <w:r>
        <w:rPr>
          <w:rFonts w:ascii="Times New Roman"/>
          <w:b w:val="false"/>
          <w:i w:val="false"/>
          <w:color w:val="000000"/>
          <w:sz w:val="28"/>
        </w:rPr>
        <w:t>
      жастар практикасына – 2 602 306 мың теңге;</w:t>
      </w:r>
      <w:r>
        <w:br/>
      </w:r>
      <w:r>
        <w:rPr>
          <w:rFonts w:ascii="Times New Roman"/>
          <w:b w:val="false"/>
          <w:i w:val="false"/>
          <w:color w:val="000000"/>
          <w:sz w:val="28"/>
        </w:rPr>
        <w:t>
      білікті қызметкерлердің жоғалтқан табысының үштен екі бөлігін уақытша субсидиялауға – 850 223 мың теңге;</w:t>
      </w:r>
      <w:r>
        <w:br/>
      </w:r>
      <w:r>
        <w:rPr>
          <w:rFonts w:ascii="Times New Roman"/>
          <w:b w:val="false"/>
          <w:i w:val="false"/>
          <w:color w:val="000000"/>
          <w:sz w:val="28"/>
        </w:rPr>
        <w:t>
      халықты жұмыспен қамту орталықтарының қызметін қамтамасыз етуге  – 4 936 836 мың теңге;</w:t>
      </w:r>
      <w:r>
        <w:br/>
      </w:r>
      <w:r>
        <w:rPr>
          <w:rFonts w:ascii="Times New Roman"/>
          <w:b w:val="false"/>
          <w:i w:val="false"/>
          <w:color w:val="000000"/>
          <w:sz w:val="28"/>
        </w:rPr>
        <w:t>
      ақпараттық жұмысқа – 81 790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3 579 214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қызметтік тұрғын үй мен инженерлік-коммуникациялық инфрақұрылымды салуға және (немесе) сатып алуға – 426 917 мың теңге;</w:t>
      </w:r>
      <w:r>
        <w:br/>
      </w:r>
      <w:r>
        <w:rPr>
          <w:rFonts w:ascii="Times New Roman"/>
          <w:b w:val="false"/>
          <w:i w:val="false"/>
          <w:color w:val="000000"/>
          <w:sz w:val="28"/>
        </w:rPr>
        <w:t>
      еңбекші жастар үшін жатақханалар мен инженерлік-коммуникациялық инфрақұрылымды сатып алуға, салуға және (немесе) реконструкциялауға – 3 000 000 мың теңге;</w:t>
      </w:r>
      <w:r>
        <w:br/>
      </w:r>
      <w:r>
        <w:rPr>
          <w:rFonts w:ascii="Times New Roman"/>
          <w:b w:val="false"/>
          <w:i w:val="false"/>
          <w:color w:val="000000"/>
          <w:sz w:val="28"/>
        </w:rPr>
        <w:t>
      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 – 152 297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есебінен жұмыспен қамтуды қамтамасыз етуге Қазақстан Республикасы Денсаулық сақтау және әлеуметтік даму министрлігіне 42 100 707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xml:space="preserve">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40 734 908 мың теңге; </w:t>
      </w:r>
      <w:r>
        <w:br/>
      </w:r>
      <w:r>
        <w:rPr>
          <w:rFonts w:ascii="Times New Roman"/>
          <w:b w:val="false"/>
          <w:i w:val="false"/>
          <w:color w:val="000000"/>
          <w:sz w:val="28"/>
        </w:rPr>
        <w:t>
      ауылдық елді мекендерде орналасқан дәрігерлік амбулаториялар мен фельдшерлік-акушерлік пункттер салуға – 1 365 799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халықты жұмыспен қамту бойынша іс-шараларды іске асыруға 217 852 мың теңге сомасында, оның ішінде:</w:t>
      </w:r>
      <w:r>
        <w:br/>
      </w:r>
      <w:r>
        <w:rPr>
          <w:rFonts w:ascii="Times New Roman"/>
          <w:b w:val="false"/>
          <w:i w:val="false"/>
          <w:color w:val="000000"/>
          <w:sz w:val="28"/>
        </w:rPr>
        <w:t>
      ақпараттық сүйемелдеуге және ақпараттық жұмысты қамтамасыз етуге – 60 000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157 852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Қазақстан Республикасы Білім және ғылым министрлігі:</w:t>
      </w:r>
      <w:r>
        <w:br/>
      </w:r>
      <w:r>
        <w:rPr>
          <w:rFonts w:ascii="Times New Roman"/>
          <w:b w:val="false"/>
          <w:i w:val="false"/>
          <w:color w:val="000000"/>
          <w:sz w:val="28"/>
        </w:rPr>
        <w:t>
      1) 2016 жылғы 1 сәуірге дейінгі мерзімде:</w:t>
      </w:r>
      <w:r>
        <w:br/>
      </w:r>
      <w:r>
        <w:rPr>
          <w:rFonts w:ascii="Times New Roman"/>
          <w:b w:val="false"/>
          <w:i w:val="false"/>
          <w:color w:val="000000"/>
          <w:sz w:val="28"/>
        </w:rPr>
        <w:t>
      2016 жылға арналған орта білім беру ұйымдарының 10-11-сыныптарында жан басына шаққандағы қаржыландыруды сынақтан өткізуге берілетін ағымдағы нысаналы трансферттерді облыстық бюджеттердің, Астана және Алматы қалаларының бюджеттерінің пайдалану тәртібі туралы;</w:t>
      </w:r>
      <w:r>
        <w:br/>
      </w:r>
      <w:r>
        <w:rPr>
          <w:rFonts w:ascii="Times New Roman"/>
          <w:b w:val="false"/>
          <w:i w:val="false"/>
          <w:color w:val="000000"/>
          <w:sz w:val="28"/>
        </w:rPr>
        <w:t>
      2) 2016 жылғы 1 тамызға дейінгі мерзімде:</w:t>
      </w:r>
      <w:r>
        <w:br/>
      </w:r>
      <w:r>
        <w:rPr>
          <w:rFonts w:ascii="Times New Roman"/>
          <w:b w:val="false"/>
          <w:i w:val="false"/>
          <w:color w:val="000000"/>
          <w:sz w:val="28"/>
        </w:rPr>
        <w:t>
      орта білім беру ұйымдарының 1-11-сыныптарында жан басына шаққандағы қаржыландыруды сынақтан өткізуге берілетін ағымдағы нысаналы трансферттерді облыстық бюджеттердің, Астана және Алматы қалаларының бюджеттерінің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Қазақстан Республикасы Білім және ғылым министрлігі 2016 жылғы 20 наурызға дейінгі мерзімде бюджеттік бағдарламалардың әкімшілері бойынша ғылыми және (немесе) ғылыми-техникалық қызмет субъектілерін базалық қаржыландыруды заңнамада белгіленген тәртіппен бөлсін.»;</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Қазақстан Республикасы Инвестициялар және даму министрлігі 2016 жылғы 15 сәуірге дейінгі мерзімде «Қазақстанның тұрғын үй құрылыс жинақ банкі» акционерлік қоғамының тұрғын үй құрылыс жинақтары бойынша өтемақы төлеу тәртібін әзірлесін.»;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2) тармақшаның үшінші абзацындағы «бөлу туралы шешімдердің жобаларын әзірлесін және заңнамада белгіленген тәртіппен Қазақстан Республикасының Үкіметіне енгізсін.» деген сөздер «бөлу туралы;»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2016 жылғы 1 мамырға дейінгі мерзімде:</w:t>
      </w:r>
      <w:r>
        <w:br/>
      </w:r>
      <w:r>
        <w:rPr>
          <w:rFonts w:ascii="Times New Roman"/>
          <w:b w:val="false"/>
          <w:i w:val="false"/>
          <w:color w:val="000000"/>
          <w:sz w:val="28"/>
        </w:rPr>
        <w:t>
      облыстық бюджеттерге, Астана және Алматы қалаларының бюджеттерiне инженерлік-коммуникациялық инфрақұрылымды жобалауға, дамытуға және (немесе) жайластыруға Қазақстан Республикасының Ұлттық қорынан берілетін нысаналы трансфертті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мынадай мазмұндағы 11-1 және 11-2-тармақтармен толықтырылсын:</w:t>
      </w:r>
      <w:r>
        <w:br/>
      </w:r>
      <w:r>
        <w:rPr>
          <w:rFonts w:ascii="Times New Roman"/>
          <w:b w:val="false"/>
          <w:i w:val="false"/>
          <w:color w:val="000000"/>
          <w:sz w:val="28"/>
        </w:rPr>
        <w:t>
      «11-1. Қазақстан Республикасы Ауыл шаруашылығы министрлігі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2013 – 2015 жылдары жасалған кредиттер, сондай-ақ технологиялық жабдықтың және ауыл шаруашылығы техникасының лизингі бойынша сыйақы мөлшерлемелерін субсидиялау шарттарын және агроөнеркәсіптік кешен субъектілерін қаржылық сауықтыру үшін кредиттік және лизингтік міндеттемелер бойынша пайыздық мөлшерлемені субсидиялау шарттарын бұзу жөнінде;</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расталған шарттардың көшірмесін және тиісті шарттар жасалмаған Қазақстан Республикасы Ауыл шаруашылығы министрінің 2015 жылғы 9 сәуірдегі № 9-1/320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актілердің мемлекеттік тіркеу тізілімінде № 10763 тіркелген)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қағидаларына сәйкес құрылған қаржылық сауықтыру жөніндегі комиссияның хаттамалық шешімдерін облыстардың, Астана және Алматы қалаларының жергілікті атқарушы органдарына беру бойынша шаралар қабылдасын.</w:t>
      </w:r>
      <w:r>
        <w:br/>
      </w:r>
      <w:r>
        <w:rPr>
          <w:rFonts w:ascii="Times New Roman"/>
          <w:b w:val="false"/>
          <w:i w:val="false"/>
          <w:color w:val="000000"/>
          <w:sz w:val="28"/>
        </w:rPr>
        <w:t>
</w:t>
      </w:r>
      <w:r>
        <w:rPr>
          <w:rFonts w:ascii="Times New Roman"/>
          <w:b w:val="false"/>
          <w:i w:val="false"/>
          <w:color w:val="000000"/>
          <w:sz w:val="28"/>
        </w:rPr>
        <w:t>
      11-2. Облыстардың және Астана, Алматы қалаларының жергілікті атқарушы органдары шарттың көшірмелерін және хаттамалық шешімдерді қабылдаған күннен бастап күнтізбелік отыз күн ішінде осы қаулының 11-1-тармағында көрсетілген, бұрын жасалған шарттарда көзделген талаптар мен міндеттемелерде екінші деңгейдегі банктермен, жеке банктік операциялардың жекелеген түрлерін жүзеге асыратын ұйымдармен, кредиттік серіктестіктермен, «ҚазАгро» ұлттық басқарушы холдингі» акционерлік қоғамымен, лизингтік компаниялармен тиісті шарттар жасасу бойынша шаралар қабылдасын.»;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көрсетілген қаулы осы қаулыға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w:t>
      </w:r>
      <w:r>
        <w:rPr>
          <w:rFonts w:ascii="Times New Roman"/>
          <w:b w:val="false"/>
          <w:i w:val="false"/>
          <w:color w:val="000000"/>
          <w:sz w:val="28"/>
        </w:rPr>
        <w:t>29-қосымшаларға</w:t>
      </w:r>
      <w:r>
        <w:rPr>
          <w:rFonts w:ascii="Times New Roman"/>
          <w:b w:val="false"/>
          <w:i w:val="false"/>
          <w:color w:val="000000"/>
          <w:sz w:val="28"/>
        </w:rPr>
        <w:t xml:space="preserve"> сәйкес 9-1, 9-2, 9-3, 9-4, 29-1 және 29-2-қосымшалармен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1-қосымша     </w:t>
      </w:r>
    </w:p>
    <w:bookmarkStart w:name="z25" w:id="2"/>
    <w:p>
      <w:pPr>
        <w:spacing w:after="0"/>
        <w:ind w:left="0"/>
        <w:jc w:val="left"/>
      </w:pPr>
      <w:r>
        <w:rPr>
          <w:rFonts w:ascii="Times New Roman"/>
          <w:b/>
          <w:i w:val="false"/>
          <w:color w:val="000000"/>
        </w:rPr>
        <w:t xml:space="preserve"> 
Басым республикалық бюджеттік инвестициялар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99"/>
        <w:gridCol w:w="699"/>
        <w:gridCol w:w="774"/>
        <w:gridCol w:w="445"/>
        <w:gridCol w:w="5272"/>
        <w:gridCol w:w="1807"/>
        <w:gridCol w:w="1808"/>
        <w:gridCol w:w="180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1 044 520 272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403 881 900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394 550 647</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w:t>
            </w:r>
            <w:r>
              <w:br/>
            </w:r>
            <w:r>
              <w:rPr>
                <w:rFonts w:ascii="Times New Roman"/>
                <w:b w:val="false"/>
                <w:i w:val="false"/>
                <w:color w:val="000000"/>
                <w:sz w:val="20"/>
              </w:rPr>
              <w:t>
</w:t>
            </w:r>
            <w:r>
              <w:rPr>
                <w:rFonts w:ascii="Times New Roman"/>
                <w:b/>
                <w:i w:val="false"/>
                <w:color w:val="000000"/>
                <w:sz w:val="20"/>
              </w:rPr>
              <w:t>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246 813 350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50 166 443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28 626 200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1 863 941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610 030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1 072 018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мүдделерін білдіру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1 072 018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Өзбекстан Республикасындағы Елшілігінің әкімшілік ғимаратын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610 030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610 030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13 792 746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12 805 179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17 562 865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7 981 372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11 135 217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15 530 264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7 981 372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11 135 217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15 530 264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қорғау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7 981 372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15 530 264</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5 263 049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10 169 743</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10 169 743</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1 841 107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5 360 521</w:t>
            </w:r>
          </w:p>
        </w:tc>
      </w:tr>
      <w:tr>
        <w:trPr>
          <w:trHeight w:val="23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1 841 107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5 360 521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877 216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875 901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 салуға» жобалау-сметалық құжаттаманы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саласындағы ақпараттық жүйелерді құру және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Қорғаныс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5 811 374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2 032 601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5 811 374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2 032 601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1 832 601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1 832 601</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1 832 601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8 811 261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10 109 820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918 215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бөлімінің объектілерін (кешендерін) салу және құру (әуе эскадрильясы)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 атқару жүйесінің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565 137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қатаң режиміндегі ИК-не ауыстырып ЛА-155/12 мекемесін салу және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қаласындағы РУ-170/3 мекемесін 900 орындық қатаң режимді түзеу колониясы етіп қайта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жедел-іздестіру қызметтерін жүзеге асыру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қызметтік ғимараттарының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қауiпсiздiк комитетi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5 750 343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кадрларын оқыту, біліктілігін арттыру және қайта даярлау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 жауынгерлік және әдістемелік дайындық оқу орталығын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Білім және ғылым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1 063 587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кадрлармен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56 657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жатақханасын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1 006 930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университетінің 592 орындық жатақханасының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Денсаулық сақтау және әлеуметтік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медицина университеті» РМҚК үшін 1000 орындық жатақхана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1 616 213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1 616 213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кадрлар даярлау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қызметін жүзеге асыратын білім беру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А.В. Селезнев атындағы Алматы хореография училищесінің 170 орындық жатақханасын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12 120 713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12 120 713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12 120 713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3 563 911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3 563 911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3 563 911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қоса қаржыландыру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8 556 802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8 556 802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8 556 802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w:t>
            </w:r>
            <w:r>
              <w:rPr>
                <w:rFonts w:ascii="Times New Roman"/>
                <w:b/>
                <w:i w:val="false"/>
                <w:color w:val="000000"/>
                <w:sz w:val="20"/>
              </w:rPr>
              <w:t>және ақпараттық кеңістiк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2 988 369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2 252 823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2 252 823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2 252 823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2 152 823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қаласындағы шаңғы спортының республикалық базасын салу (I және II кезектер)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2 152 823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көп функционалды «Олимпиадалық даярлау орталығы» спорт кешенін салу (сыртқы инженерлік желілерсіз)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Президентiнiң Іс Басқармасы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2 127 636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2 127 636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және энергетикалық жобаларды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2 127 636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864 660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ҚТМ токамак материалтану стендтік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1 262 976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1 262 976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ҚТМ токамак материалтану стендтік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1 262 976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11 453 040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8 073 305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10 353 040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8 073 305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10 353 040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10 353 040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1 204 475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1 051 651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1 408 886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Егінсу өзеніндегі суқойманың ғимараттарын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Келді-Мұрат өзеніндегі гидроторап бөгетін «Ақтоған» магистралдық тоғанымен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840 198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1 702 635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ағызғысын салу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1 383 095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3 376 589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3 358 908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2 948 197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812 939</w:t>
            </w:r>
          </w:p>
        </w:tc>
      </w:tr>
      <w:tr>
        <w:trPr>
          <w:trHeight w:val="20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734 084</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каналының гидротехникалық имараттарын қайта жаңғырту (II-кезек)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646 399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801 174</w:t>
            </w:r>
          </w:p>
        </w:tc>
      </w:tr>
      <w:tr>
        <w:trPr>
          <w:trHeight w:val="16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1 605 871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реконструкциялау» құрылыстың I-ші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(құрылыстың 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жаңғырту (құрылыстың ІІ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753 651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1 631 575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1 825 108</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657 709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177 953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магистралды каналын қайта құру (III кезек)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973 866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1 825 108</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топтық су құбырына қосылатын Сарыағаш ауданындағы елді мекендеріндегі су құбырларын, су тазартқыш құрылыстарын реконструкциялау және жаңғырту нысаны бойынша жобалау-сметалық құжаттамасын әзірлеу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сапасын тұрақтандыру және жақсарту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 және санациялау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184 279 387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184 279 387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180 921 466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147 809 454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147 809 454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116 078 362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31 731 092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10 620 110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10 620 110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«Өскемен - Зырян - Большенарым - Қатон-Қарағай - Рахман бұлақтары» автожолын қайта жаңарту және жобалау-іздестіру жұмыстары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«Жетібай-Жаңаөзен-Түркменстан шекарасы» автожолын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(Екатеринбургке қарай) - Алматы» автомобиль жолы бойынша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2 411 914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2 788 833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22 491 902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22 491 902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18 109 812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4 382 090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және су инфрақұрылымын ұстау,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158 246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шлюзіне құтқарушы кеме жүзетін гидротехникалық құрылыстар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және әуе көлігін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қайта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1 990 603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әуежайдың жасанды ұшу-қону жолағының жасанды жабынын, рульдеу жолының, перронның аэродромдық жабынын қайта жаңарту және ОВИ-1 жарықпен сигнал беру қондырғысын орнату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тәжірибелік-эксперименттік базаны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3 625 914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Президентiнiң Іс Басқармасы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3 625 914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3 625 914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2 772 138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«Қарасу» мемлекеттік резиденциясы аумағындағы негізгі үйді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693 394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«Қарасу» мемлекеттік резиденциясы аумағындағы тұрғын үй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2 014 249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«Қарасу» мемлекеттік резиденциясы аумағында Қабылдау үйінің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853 776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535 505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т.м., № 4 үй ауданында орналасқан «Алтын Тұлпар» атты-спорттық кешенінің арнайы техникасын сақтау тұрағы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00"/>
        <w:gridCol w:w="700"/>
        <w:gridCol w:w="775"/>
        <w:gridCol w:w="447"/>
        <w:gridCol w:w="5246"/>
        <w:gridCol w:w="1814"/>
        <w:gridCol w:w="1814"/>
        <w:gridCol w:w="181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49 292 253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33 039 582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17 216 878</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13 832 023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10 752 570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8 904 098</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13 832 023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10 752 570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8 904 098</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13 832 023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10 752 570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8 904 098</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5 408 670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5 408 670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«Қазтехнологиялар»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5 408 670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3 375 686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518 135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518 135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2 857 551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2 857 551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11 707 344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16 283 122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7 717 560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11 707 344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16 283 122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7 717 560</w:t>
            </w:r>
          </w:p>
        </w:tc>
      </w:tr>
      <w:tr>
        <w:trPr>
          <w:trHeight w:val="12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2 410 272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6 208 391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1 398 597</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6 318 963</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7"/>
        <w:gridCol w:w="707"/>
        <w:gridCol w:w="785"/>
        <w:gridCol w:w="364"/>
        <w:gridCol w:w="5164"/>
        <w:gridCol w:w="1857"/>
        <w:gridCol w:w="1857"/>
        <w:gridCol w:w="1857"/>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197 541 546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154 449 748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146 577 057</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887 670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Iшкi iстер министрлiгi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887 670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887 670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711 263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2 217 528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2 217 528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беруге қолжетімділікті қамтамасыз ету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2 192 528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2 192 528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748 225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627 053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80 817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586 433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14 918 404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14 918 404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14 918 404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14 918 404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1 446 717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1 241 611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4 325 089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4 874 475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2 231 311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799 201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59 672 434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62 044 940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59 672 434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62 044 940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22 071 664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7 330 082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4 803 693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9 923 592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10 049 706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269 045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453 976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562 694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740 500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659 857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357 485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491 278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338 490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504 836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1 676 909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1 714 676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765 892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337 828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680 528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348 952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503 663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288 756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342 646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164 326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274 666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464 003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346 740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486 724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1 040 346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193 897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461 565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543 501</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336 060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331 924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93 258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740 500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650 595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1 692 998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1 541 275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1 594 428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2 526 389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5 076 408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4 950 294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419 157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66 870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259 500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268 299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200 209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259 946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308 511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376 527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914 417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1 291 187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186 164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118 222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443 985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253 935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27 601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257 800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438 659</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233 700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295 971</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202 806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278 731</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306 103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284 668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108 206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373 579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250 802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392 833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344 724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259 500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330 479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r>
      <w:tr>
        <w:trPr>
          <w:trHeight w:val="13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8 509 115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547 851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532 385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206 886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1 518 352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1 508 898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655 921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595 850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1 722 617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686 819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1 287 169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755 838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664 665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660 517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660 542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604 802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681 522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463 719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663 290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537 162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642 370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45 433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602 243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658 312</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945 931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740 177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622 798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612 860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616 885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646 106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1 415 717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1 586 494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2 058 012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2 045 256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3 650 015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2 223 150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2 282 050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бұзылу аумағынан тұрғындарды көшіру үшін тұрғын-үй құрылысына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6 232 467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6 232 467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37 600 770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32 044 940</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28 473 126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26 044 940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172 900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1 461 015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1 566 957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1 206 954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210 287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354 127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2 159 596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2 323 478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912 676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1 339 009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703 200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1 115 102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2 979 754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3 888 960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562 088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1 201 920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1 857 180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777 408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3 447 904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363 295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2 663 131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1 225 494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353 437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1 281 003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6 090 120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1 619 803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22 934 527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4 521 903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12 124 838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5 317 365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39 142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329 064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1 939 116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661 803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1 203 163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721 359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2 056 077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1 928 657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752 139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526 736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1 428 034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399 999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2 953 056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2 341 444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420 458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3 389 821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3 389 821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9 271 931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5 151 913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5 151 913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4 120 018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4 120 018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4 120 018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32 940 885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28 779 251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24 443 082</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32 940 885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28 779 251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24 443 082</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6 373 925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4 317 197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3 250 457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479 369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4 274 281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2 637 828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905 600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956 644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2 344 857</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Жылу-электр энергетикасын дамыту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26 566 960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24 462 054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21 192 625</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26 566 960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24 462 054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21 192 625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4 356 313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1 492 808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385 534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21 110 647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22 969 246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20 807 091</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587 395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587 395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587 395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54 750 565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41 959 234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45 089 035</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54 750 565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41 959 234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45 089 035</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49 750 565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31 959 234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30 089 035</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49 750 565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31 959 234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30 089 035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1 318 742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1 468 788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849 640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979 486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1 035 986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866 264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582 884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640 600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1 157 235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1 520 192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1 271 660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191 930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1 028 492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1 190 075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1 077 630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17 384 335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3 288 437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2 827 023</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24 683 481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18 155 756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17 980 198</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22 294 734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6 322 070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тарту үшін жағдай жасау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2 524 822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инновациялық дамуын қамтамасыз ету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3 797 248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15 972 664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дамытудың 2020 жылға дейінгі бағдарламасы шеңберінде моноқалаларда және өңірлерде іс-шараларды іске асыру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14 439 394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3 739 735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565 680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539 651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1 384 404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8 430 759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2 998 475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3 196 675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467 446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536 031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1 232 132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әкімшілік ғимараттар кешенінің салуға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2 268 900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2 268 900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1 214 365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318 905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00"/>
        <w:gridCol w:w="700"/>
        <w:gridCol w:w="775"/>
        <w:gridCol w:w="446"/>
        <w:gridCol w:w="5251"/>
        <w:gridCol w:w="1813"/>
        <w:gridCol w:w="1813"/>
        <w:gridCol w:w="18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19 168 872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15 590 767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16 109 632</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10 823 827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11 590 767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12 109 632</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10 823 827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11 590 767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12 109 632</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10 823 827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11 590 767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12 109 632</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қаражаты есебінен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491 949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491 959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491 949</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1 563 000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1 674 000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1 797 000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505 632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522 810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544 397</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1 005 904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1 090 069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1 187 794</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513 440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539 112</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421 260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421 260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421 260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508 147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567 929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597 820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467 076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2 297 500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2 405 000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2 511 000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2 845 045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2 845 045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2 845 045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2 845 045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136 455</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1 079 954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594 010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276 262</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571 828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484 734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248 273</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215 531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439 469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708 529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00"/>
        <w:gridCol w:w="700"/>
        <w:gridCol w:w="774"/>
        <w:gridCol w:w="446"/>
        <w:gridCol w:w="5258"/>
        <w:gridCol w:w="1811"/>
        <w:gridCol w:w="1811"/>
        <w:gridCol w:w="18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Ұлттық қордан бөлінген нысаналы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428 607 173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46 848 766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46 848 766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беруге қолжетімділікті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6 724 273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6 724 273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217 539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754 735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1 209 642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430 550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1 123 997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287 083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426 404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434 954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322 792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609 602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375 118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420 327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111 530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40 124 493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40 124 493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2 717 383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12 010 995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495 047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2 394 001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2 174 174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2 316 499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384 298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592 658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1 545 260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12 854 752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939 949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1 699 477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2 372 067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4 323 111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4 004 309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4 461 543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3 621 756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2 554 348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3 262 124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4 054 219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4 785 924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2 296 865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1 629 986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3 287 388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4 293 789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7 052 571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976 546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4 773 979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5 723 614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3 123 840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7 720 987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2 765 103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3 173 158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3 509 759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2 689 040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7 567 209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3 927 961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2 224 397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1 802 624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8 919 084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4 503 481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9 899 218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Бүкіләлемдік қысқы универсиада объектілері үшін кәріздік тазалау құрылыстарын салу және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4 398 022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401 978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10 908 407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10 908 407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бюджетіне 2017 жылғы Бүкіләлемдік қысқы универсиада шеңберінде спорт объектілерін дамытуға Қазақстан Республикасы Ұлттық қорынан бөлінетін нысаналы трансферт есебінен берілетін нысаналы даму трансферттерi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10 908 407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8 294 333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автомобиль жолы бойынша реконструкциялау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60 531 667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169 046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1 914 862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2 794 605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692 839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1 191 550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648 982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527 360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1 795 412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2 090 431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1 012 862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699 144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328 511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1 134 396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2-қосымша     </w:t>
      </w:r>
    </w:p>
    <w:bookmarkStart w:name="z30" w:id="4"/>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00"/>
        <w:gridCol w:w="700"/>
        <w:gridCol w:w="775"/>
        <w:gridCol w:w="446"/>
        <w:gridCol w:w="5247"/>
        <w:gridCol w:w="1814"/>
        <w:gridCol w:w="1814"/>
        <w:gridCol w:w="181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103 097 078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186 020 880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7 697 502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186 020 880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5 478 492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5 478 492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5 478 492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3 474 248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3 474 248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3 474 248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2 004 244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2 004 244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2 004 244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желілік полиция бөлімі әкімшілік ғимаратының құрылысы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928 725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186 020 880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186 020 880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135 420 476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178 938 374</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135 420 476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178 938 374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71 335 758</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Орталық-Батыс дәлізін қайта жаңарту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26 941 572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82 280 000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«Ұзынағаш-Отар»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8 648 112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10 031 824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«Жетібай-Жаңаөзен-Түрікменстан шекарасы»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9 130 792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9 130 792</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(Орскке) - Ақтөбе - Атырау - РФ шек. (Астраханға)»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6 160 000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15 214 884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7 082 506</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15 214 884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7 082 506</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790 488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«Ұзынағаш-Отар»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1 179 288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1 367 976</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«Жетібай-Жаңаөзен-Түрікменстан шекарасы»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1 245 108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1 245 108</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(Орскке) - Ақтөбе - Атырау - РФ шек. (Астраханға)»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Кұрты - Қапшағай - Алматы» дәлізін қайта жаңарту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2 909 422</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және әуе көлігін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қайта салу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қаласында халықаралық әуежайдың жолаушылар терминалы ғимаратын реконструкциялау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1 290 285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72"/>
        <w:gridCol w:w="572"/>
        <w:gridCol w:w="1392"/>
        <w:gridCol w:w="5632"/>
        <w:gridCol w:w="1794"/>
        <w:gridCol w:w="1742"/>
        <w:gridCol w:w="174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34"/>
        <w:gridCol w:w="634"/>
        <w:gridCol w:w="1387"/>
        <w:gridCol w:w="5658"/>
        <w:gridCol w:w="1778"/>
        <w:gridCol w:w="1665"/>
        <w:gridCol w:w="1665"/>
      </w:tblGrid>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медициналық сақтандыру қоры» АҚ жарғылық капиталын қалыптастыру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01"/>
        <w:gridCol w:w="701"/>
        <w:gridCol w:w="749"/>
        <w:gridCol w:w="448"/>
        <w:gridCol w:w="5264"/>
        <w:gridCol w:w="1818"/>
        <w:gridCol w:w="1818"/>
        <w:gridCol w:w="181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Кредиттер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w:t>
            </w:r>
            <w:r>
              <w:rPr>
                <w:rFonts w:ascii="Times New Roman"/>
                <w:b/>
                <w:i w:val="false"/>
                <w:color w:val="000000"/>
                <w:sz w:val="20"/>
              </w:rPr>
              <w:t>шаруашылық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19 092 292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00"/>
        <w:gridCol w:w="700"/>
        <w:gridCol w:w="775"/>
        <w:gridCol w:w="446"/>
        <w:gridCol w:w="5254"/>
        <w:gridCol w:w="1812"/>
        <w:gridCol w:w="1812"/>
        <w:gridCol w:w="181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Ұлттық қордан бөлінген нысаналы трансферттер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76 201 234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11 051 234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Іргелі ауылындағы 1200 орындық мектеп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ауданының Казцик ауылындағы 900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892 800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ауданының Қоянқұс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780 300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Жамбыл ауданының Ұзынағаш ауылындағы 1200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Қырғауылды ауылындағы 900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1 027 549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Абай ауылындағы Габидуллин атындағы 1200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Көлащы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828 149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Жамбыл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ауданының Ынтымақ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780 300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ауданының Чапаев ауылындағы 900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892 800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ауданының Шалқар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ауданының Белбұлақ ауылындағы 600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ауданының Екпінді ауылындағы 900 орындық орта мектептің құрылысы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 шаруашылық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23 150 000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23 150 000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 және коммуникация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 жарғылық капиталын ұлғайту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6-қосымша       </w:t>
      </w:r>
    </w:p>
    <w:bookmarkStart w:name="z27" w:id="6"/>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қайта өңдеуші кәсіпорындардың ауылшаруашылық өнімін тереңдете қайта өңдеп өнімдер өндіруі үшін оны сатып алу шығындарын субсидиялауға берілетін ағымдағы нысаналы трансферттердің сомаларын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168"/>
        <w:gridCol w:w="2852"/>
        <w:gridCol w:w="2550"/>
        <w:gridCol w:w="2632"/>
      </w:tblGrid>
      <w:tr>
        <w:trPr>
          <w:trHeight w:val="73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саласында</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3 890 221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2 703 048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1 187 173</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984 446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870 246</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595 576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316 927</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914 175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914 175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7-қосымша        </w:t>
      </w:r>
    </w:p>
    <w:bookmarkStart w:name="z42" w:id="8"/>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субьектілерінің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8097"/>
        <w:gridCol w:w="4897"/>
      </w:tblGrid>
      <w:tr>
        <w:trPr>
          <w:trHeight w:val="8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271 596</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31 860</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21 704</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41 947</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107 743</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27 290</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24 312</w:t>
            </w:r>
          </w:p>
        </w:tc>
      </w:tr>
    </w:tbl>
    <w:bookmarkStart w:name="z43"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8-қосымша        </w:t>
      </w:r>
    </w:p>
    <w:bookmarkStart w:name="z44" w:id="10"/>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нысаналы ағымдағы трансферттердің сомаларын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8043"/>
        <w:gridCol w:w="4915"/>
      </w:tblGrid>
      <w:tr>
        <w:trPr>
          <w:trHeight w:val="9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554 400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42 495</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109 200</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bl>
    <w:bookmarkStart w:name="z45"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9-қосымша       </w:t>
      </w:r>
    </w:p>
    <w:bookmarkStart w:name="z46" w:id="12"/>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субьектісі шеккен шығыстардың бір бөлігін өтеуге берілетін нысаналы ағымдағы трансферттердің сомаларын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048"/>
        <w:gridCol w:w="4945"/>
      </w:tblGrid>
      <w:tr>
        <w:trPr>
          <w:trHeight w:val="8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12 699 546</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2 049 345</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1 748 651</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2 210 966</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1 489 626</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22 660</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260 013</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1 043 486</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82 400</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989 690</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361 910</w:t>
            </w:r>
          </w:p>
        </w:tc>
      </w:tr>
    </w:tbl>
    <w:bookmarkStart w:name="z47"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13-қосымша     </w:t>
      </w:r>
    </w:p>
    <w:bookmarkStart w:name="z48" w:id="14"/>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57"/>
        <w:gridCol w:w="2604"/>
        <w:gridCol w:w="3076"/>
        <w:gridCol w:w="3170"/>
      </w:tblGrid>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қаңтары мен тамыз аралығында орта білім беру ұйымдарының 10-11 сыныптарында жан басына шаққандағы қаржыландыруды сынақтан өткізуге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 қыркүйегінен бастап орта білім беру ұйымдарының 1-11 сыныптарында жан басына шаққандағы қаржыландыруды сынақтан өткізуге</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1 949 983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1 299 968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650 015</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275 690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184 473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91 217</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393 317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261 844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131 473</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105 662</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902 801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601 509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301 292</w:t>
            </w:r>
          </w:p>
        </w:tc>
      </w:tr>
    </w:tbl>
    <w:bookmarkStart w:name="z49"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14-қосымша     </w:t>
      </w:r>
    </w:p>
    <w:bookmarkStart w:name="z51" w:id="16"/>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сомаларын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8198"/>
        <w:gridCol w:w="4832"/>
      </w:tblGrid>
      <w:tr>
        <w:trPr>
          <w:trHeight w:val="91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4 823 680</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170 511</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419 314</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274 660</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91 553</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305 472</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128 404</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170 285</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162 342</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253 731</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548 955</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145 888</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154 804</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1 290 968</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624 654</w:t>
            </w:r>
          </w:p>
        </w:tc>
      </w:tr>
      <w:tr>
        <w:trPr>
          <w:trHeight w:val="4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82 139</w:t>
            </w:r>
          </w:p>
        </w:tc>
      </w:tr>
    </w:tbl>
    <w:bookmarkStart w:name="z50"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9-қосымша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15-қосымша       </w:t>
      </w:r>
    </w:p>
    <w:bookmarkStart w:name="z52" w:id="18"/>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151"/>
        <w:gridCol w:w="4852"/>
      </w:tblGrid>
      <w:tr>
        <w:trPr>
          <w:trHeight w:val="90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8 364 413</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434 321</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446 769</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622 187</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217 608</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851 340</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441 779</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343 863</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725 816</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709 996</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220 749</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467 956</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383 729</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274 402</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928 492</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856 266</w:t>
            </w:r>
          </w:p>
        </w:tc>
      </w:tr>
      <w:tr>
        <w:trPr>
          <w:trHeight w:val="4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439 140</w:t>
            </w:r>
          </w:p>
        </w:tc>
      </w:tr>
    </w:tbl>
    <w:bookmarkStart w:name="z53"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18-қосымша      </w:t>
      </w:r>
    </w:p>
    <w:bookmarkStart w:name="z54" w:id="20"/>
    <w:p>
      <w:pPr>
        <w:spacing w:after="0"/>
        <w:ind w:left="0"/>
        <w:jc w:val="left"/>
      </w:pPr>
      <w:r>
        <w:rPr>
          <w:rFonts w:ascii="Times New Roman"/>
          <w:b/>
          <w:i w:val="false"/>
          <w:color w:val="000000"/>
        </w:rPr>
        <w:t xml:space="preserve">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трансферттердің сомаларын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31 625 808</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1 193 074</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1 073 549</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2 434 518</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756 943</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3 853 482</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1 166 043</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1 451 876</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2 842 515</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2 156 414</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925 370</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705 173</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1 759 548</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1 804 167</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2 464 908</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3 725 579</w:t>
            </w:r>
          </w:p>
        </w:tc>
      </w:tr>
      <w:tr>
        <w:trPr>
          <w:trHeight w:val="42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3 312 649</w:t>
            </w:r>
          </w:p>
        </w:tc>
      </w:tr>
    </w:tbl>
    <w:bookmarkStart w:name="z55"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11-қосымша    </w:t>
      </w:r>
    </w:p>
    <w:bookmarkEnd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19-қосымша       </w:t>
      </w:r>
    </w:p>
    <w:bookmarkStart w:name="z56" w:id="22"/>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аудандық маңызы бар және ауылдың денсаулық сақтау субьектілерінің халыққа медициналық көмек көрсетуіне және амбулаториялық-емханалық көмек көрсетуге берілетін ағымдағы нысаналы трансферттердің сомаларын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8103"/>
        <w:gridCol w:w="4903"/>
      </w:tblGrid>
      <w:tr>
        <w:trPr>
          <w:trHeight w:val="9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xml:space="preserve">мың теңге </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270 175 448</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13 224 681</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13 767 354</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34 006 342</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8 870 632</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22 221 727</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17 990 971</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12 088 869</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18 535 815</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13 514 552</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15 455 530</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8 586 591</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10 309 560</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11 787 635</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41 143 092</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18 317 129</w:t>
            </w:r>
          </w:p>
        </w:tc>
      </w:tr>
      <w:tr>
        <w:trPr>
          <w:trHeight w:val="4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10 354 968</w:t>
            </w:r>
          </w:p>
        </w:tc>
      </w:tr>
    </w:tbl>
    <w:bookmarkStart w:name="z57"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12-қосымша    </w:t>
      </w:r>
    </w:p>
    <w:bookmarkEnd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21-қосымша       </w:t>
      </w:r>
    </w:p>
    <w:bookmarkStart w:name="z58" w:id="24"/>
    <w:p>
      <w:pPr>
        <w:spacing w:after="0"/>
        <w:ind w:left="0"/>
        <w:jc w:val="left"/>
      </w:pPr>
      <w:r>
        <w:rPr>
          <w:rFonts w:ascii="Times New Roman"/>
          <w:b/>
          <w:i w:val="false"/>
          <w:color w:val="000000"/>
        </w:rPr>
        <w:t xml:space="preserve">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150"/>
        <w:gridCol w:w="4863"/>
      </w:tblGrid>
      <w:tr>
        <w:trPr>
          <w:trHeight w:val="8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75 469 113</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2 845 535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7 466 214</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2 550 457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6 693 235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3 817 227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2 619 718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6 283 240</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4 185 082</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2 916 007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2 537 518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3 156 135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2 917 088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10 700 595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9 293 542</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4 330 394</w:t>
            </w:r>
          </w:p>
        </w:tc>
      </w:tr>
    </w:tbl>
    <w:bookmarkStart w:name="z59" w:id="2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13-қосымша    </w:t>
      </w:r>
    </w:p>
    <w:bookmarkEnd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24-қосымша        </w:t>
      </w:r>
    </w:p>
    <w:bookmarkStart w:name="z60" w:id="26"/>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580 844</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44 693</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60 733</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36 191</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43 028</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153 447</w:t>
            </w:r>
          </w:p>
        </w:tc>
      </w:tr>
      <w:tr>
        <w:trPr>
          <w:trHeight w:val="4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60 994</w:t>
            </w:r>
          </w:p>
        </w:tc>
      </w:tr>
    </w:tbl>
    <w:bookmarkStart w:name="z61"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14-қосымша    </w:t>
      </w:r>
    </w:p>
    <w:bookmarkEnd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26-қосымша     </w:t>
      </w:r>
    </w:p>
    <w:bookmarkStart w:name="z62" w:id="28"/>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50"/>
        <w:gridCol w:w="1388"/>
        <w:gridCol w:w="1602"/>
        <w:gridCol w:w="2003"/>
        <w:gridCol w:w="1414"/>
        <w:gridCol w:w="2229"/>
        <w:gridCol w:w="1928"/>
      </w:tblGrid>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қалалардың</w:t>
            </w:r>
            <w:r>
              <w:br/>
            </w:r>
            <w:r>
              <w:rPr>
                <w:rFonts w:ascii="Times New Roman"/>
                <w:b w:val="false"/>
                <w:i w:val="false"/>
                <w:color w:val="000000"/>
                <w:sz w:val="20"/>
              </w:rPr>
              <w:t>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r>
              <w:br/>
            </w: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 мен сілтегіштерін орнату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w:t>
            </w:r>
            <w:r>
              <w:br/>
            </w:r>
            <w:r>
              <w:rPr>
                <w:rFonts w:ascii="Times New Roman"/>
                <w:b w:val="false"/>
                <w:i w:val="false"/>
                <w:color w:val="000000"/>
                <w:sz w:val="20"/>
              </w:rPr>
              <w:t>
</w:t>
            </w:r>
            <w:r>
              <w:rPr>
                <w:rFonts w:ascii="Times New Roman"/>
                <w:b w:val="false"/>
                <w:i w:val="false"/>
                <w:color w:val="000000"/>
                <w:sz w:val="20"/>
              </w:rPr>
              <w:t>мемлекеттік әлеуметтік тапсырысты орналастыру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телебағдарламаларының трансляциясын сурдоаудармамен сүйемелдеуді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ұлғайту</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3 793 957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29 509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68 675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162 697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300 658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3 232 418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153 766</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257 036</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88 412</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295 213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196 294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298 909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277 433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197 544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184 901</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104 192</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511 614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240 242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204 985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158 461</w:t>
            </w:r>
          </w:p>
        </w:tc>
      </w:tr>
    </w:tbl>
    <w:bookmarkStart w:name="z63"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15-қосымша    </w:t>
      </w:r>
    </w:p>
    <w:bookmarkEnd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33-қосымша       </w:t>
      </w:r>
    </w:p>
    <w:bookmarkStart w:name="z64" w:id="30"/>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7999"/>
        <w:gridCol w:w="5022"/>
      </w:tblGrid>
      <w:tr>
        <w:trPr>
          <w:trHeight w:val="8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4 302 197</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359 079</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68 165</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220 103</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211 533</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451 117</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233 859</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420 874</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397 626</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419 305</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904 538</w:t>
            </w:r>
          </w:p>
        </w:tc>
      </w:tr>
      <w:tr>
        <w:trPr>
          <w:trHeight w:val="48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592 732</w:t>
            </w:r>
          </w:p>
        </w:tc>
      </w:tr>
    </w:tbl>
    <w:bookmarkStart w:name="z65"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16-қосымша   </w:t>
      </w:r>
    </w:p>
    <w:bookmarkEnd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34-қосымша      </w:t>
      </w:r>
    </w:p>
    <w:bookmarkStart w:name="z66" w:id="32"/>
    <w:p>
      <w:pPr>
        <w:spacing w:after="0"/>
        <w:ind w:left="0"/>
        <w:jc w:val="left"/>
      </w:pPr>
      <w:r>
        <w:rPr>
          <w:rFonts w:ascii="Times New Roman"/>
          <w:b/>
          <w:i w:val="false"/>
          <w:color w:val="000000"/>
        </w:rPr>
        <w:t xml:space="preserve"> 
Облыстық бюджеттерге, Астана және Алматы қалаларының бюджеттерiне өңiрлерде жеке кәсiпкерлiктi қолдау үшін берілетін ағымдағы нысаналы трансферттердің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211"/>
        <w:gridCol w:w="2367"/>
        <w:gridCol w:w="1878"/>
        <w:gridCol w:w="1951"/>
        <w:gridCol w:w="2756"/>
      </w:tblGrid>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бойынша пайыздық мөлшерлемені субсидиялау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кепілдік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Барлығы: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37 000 000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33 200 000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3 200 000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2 024 907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1 820 050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2 379 352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2 103 352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1 675 464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1 473 686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179 778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1 921 678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2 207 811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1 982 176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2 013 207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2 352 677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2 049 915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262 762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2 294 741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2 039 471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1 286 668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1 583 337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1 372 480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2 980 838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2 746 981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1 508 620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1 317 620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3 596 008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3 296 230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214 778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3 167 374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2 887 374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3 742 500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3 512 500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bl>
    <w:bookmarkStart w:name="z67"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17-қосымша     </w:t>
      </w:r>
    </w:p>
    <w:bookmarkEnd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36-қосымша       </w:t>
      </w:r>
    </w:p>
    <w:bookmarkStart w:name="z68" w:id="34"/>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881"/>
        <w:gridCol w:w="1694"/>
        <w:gridCol w:w="4789"/>
        <w:gridCol w:w="1796"/>
        <w:gridCol w:w="2067"/>
        <w:gridCol w:w="1757"/>
      </w:tblGrid>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264 293 453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1 034 952 039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137 957 204</w:t>
            </w:r>
          </w:p>
        </w:tc>
      </w:tr>
      <w:tr>
        <w:trPr>
          <w:trHeight w:val="54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264 293 453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1 034 952 039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137 957 204</w:t>
            </w:r>
          </w:p>
        </w:tc>
      </w:tr>
      <w:tr>
        <w:trPr>
          <w:trHeight w:val="163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54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158 171 601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130 502 039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133 507 204</w:t>
            </w:r>
          </w:p>
        </w:tc>
      </w:tr>
      <w:tr>
        <w:trPr>
          <w:trHeight w:val="108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36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4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арнайы резерві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101 671 852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9"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18-қосымша     </w:t>
      </w:r>
    </w:p>
    <w:bookmarkEnd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37-қосымша       </w:t>
      </w:r>
    </w:p>
    <w:bookmarkStart w:name="z70" w:id="36"/>
    <w:p>
      <w:pPr>
        <w:spacing w:after="0"/>
        <w:ind w:left="0"/>
        <w:jc w:val="left"/>
      </w:pPr>
      <w:r>
        <w:rPr>
          <w:rFonts w:ascii="Times New Roman"/>
          <w:b/>
          <w:i w:val="false"/>
          <w:color w:val="000000"/>
        </w:rPr>
        <w:t xml:space="preserve"> 
Облыстық бюджеттерден республикалық бюджетке шығыстарды беруге байланысты трансферттер түсімдерінің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735"/>
        <w:gridCol w:w="1613"/>
        <w:gridCol w:w="2452"/>
        <w:gridCol w:w="2737"/>
        <w:gridCol w:w="2834"/>
      </w:tblGrid>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ішкі істер департаменттерінің оқу орталықтарын ұстауға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қаңтары мен тамыз аралығында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10–11-сыныптар үшін білім беру процесін жүзеге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 қыркүйегінен бастап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 11-сыныптар үшін білім беру процесін жүзеге асыруға</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1 338 967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424 637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536 590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377 740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67 326</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216 863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108 144</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58 761</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360 060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127 814</w:t>
            </w:r>
          </w:p>
        </w:tc>
      </w:tr>
    </w:tbl>
    <w:bookmarkStart w:name="z71"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19-қосымша     </w:t>
      </w:r>
    </w:p>
    <w:bookmarkEnd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38-қосымша    </w:t>
      </w:r>
    </w:p>
    <w:bookmarkStart w:name="z72" w:id="38"/>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шеңберінде іс-шараларды іске асыруға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776"/>
        <w:gridCol w:w="842"/>
        <w:gridCol w:w="767"/>
        <w:gridCol w:w="880"/>
        <w:gridCol w:w="805"/>
        <w:gridCol w:w="852"/>
        <w:gridCol w:w="919"/>
        <w:gridCol w:w="1073"/>
        <w:gridCol w:w="938"/>
        <w:gridCol w:w="1054"/>
        <w:gridCol w:w="862"/>
        <w:gridCol w:w="919"/>
        <w:gridCol w:w="1042"/>
        <w:gridCol w:w="796"/>
      </w:tblGrid>
      <w:tr>
        <w:trPr>
          <w:trHeight w:val="2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 оның ішінде 18-24 жас аралығындағы жастарды, қайта даярлауға және олардың бiлiктiлiгiн арттыруға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 қайта даярлауға және олардың бiлiктiлiгiн арттыруға жұмыс берушілерге мемлекеттік гранттар ұсынуға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 жас аралығындағы адамдарды қайта даярлауға және олардың бiлiктiлiгiн арттыруға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қызметкерлердің жоғалтқан табысының үштен екі бөлігін уақытша субсидиялауға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жұмысқа</w:t>
            </w:r>
          </w:p>
        </w:tc>
      </w:tr>
      <w:tr>
        <w:trPr>
          <w:trHeight w:val="10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13 477 561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2 156 874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140 274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473 420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1 067 666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532 483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355 185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227 004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2 602 306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850 223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4 936 836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81 790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11 028 806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2 156 874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105 636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1 067 666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2 602 306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4 936 836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81 790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2 448 755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34 638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469 834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511 871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355 185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850 223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612 745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96 878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22 441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15 390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93 602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521 259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96 878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93 602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91 486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40 437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15 390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918 868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51 529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49 984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107 613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452 760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51 529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107 613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466 108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1 380 194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171 972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194 873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44 145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248 310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39 620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567 664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4 723</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1 200 767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171 972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194 873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248 310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567 664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4 723</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63 665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44 145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335 159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35 327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8 398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62 990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158 156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275 801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35 327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62 990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158 156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1 312</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59 358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24 998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8 398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998 226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112 091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77 228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92 372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477 352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112 091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77 228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477 352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207 205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76 356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31 185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523 373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51 183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114 304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306 785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3 309</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520 948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51 183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114 304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306 785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3 309</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105 142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239 503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428 234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57 773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11 936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105 142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239 503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7 381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1 060 643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163 909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55 184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38 475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19 917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117 053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56 979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387 956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16 023</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886 659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163 909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117 053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387 956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16 023</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173 984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55 184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38 475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56 979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772 852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136 671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71 382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104 990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347 934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5 187</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670 810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136 671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104 990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347 934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5 187</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102 042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645 213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115 636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18 587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8 639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188 349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94 534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198 819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2 298</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509 038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115 636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188 349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198 819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2 298</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136 175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18 587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8 639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94 534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630 118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3 229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25 197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34 360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114 258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124 959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34 360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124 959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166 140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25 197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114 258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944 221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124 022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251 975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55 410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299 312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7 140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561 239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124 022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7 347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55 410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299 312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7 140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382 982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251 975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55 027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67 796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243 782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55 027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243 782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112 273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2 721 952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800 800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78 471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86 388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60 345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45 833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962 086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653 695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6 801</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2 506 763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800 800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962 086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653 695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6 801</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215 189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86 388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60 345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45 833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645 251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84 532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23 276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120 795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267 410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18 300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540 529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84 532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49 492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120 795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267 410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18 300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104 722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23 276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11 646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114 536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143 598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5 677</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313 844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114 536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143 598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5 677</w:t>
            </w:r>
          </w:p>
        </w:tc>
      </w:tr>
    </w:tbl>
    <w:bookmarkStart w:name="z73"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20-қосымша     </w:t>
      </w:r>
    </w:p>
    <w:bookmarkEnd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39-қосымша     </w:t>
      </w:r>
    </w:p>
    <w:bookmarkStart w:name="z74" w:id="40"/>
    <w:p>
      <w:pPr>
        <w:spacing w:after="0"/>
        <w:ind w:left="0"/>
        <w:jc w:val="left"/>
      </w:pPr>
      <w:r>
        <w:rPr>
          <w:rFonts w:ascii="Times New Roman"/>
          <w:b/>
          <w:i w:val="false"/>
          <w:color w:val="000000"/>
        </w:rPr>
        <w:t xml:space="preserve"> 
Облыстық бюджеттерге Жұмыспен қамту 2020 жол картасы шеңберінде іс-шараларды іске асыруға берілетін нысаналы трансферттердің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188"/>
        <w:gridCol w:w="1568"/>
        <w:gridCol w:w="2017"/>
        <w:gridCol w:w="2284"/>
        <w:gridCol w:w="3317"/>
      </w:tblGrid>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r>
      <w:tr>
        <w:trPr>
          <w:trHeight w:val="25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мен инженерлік-коммуникациялық инфрақұрылымды салуға және (немесе) сатып алуға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жастар үшін жатақханалар мен инженерлік-коммуникациялық инфрақұрылымды сатып алуға, салуға және (немесе) реконструкциялауға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3 579 214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426 917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152 297</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579 214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152 297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152 297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152 297</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152 297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152 297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626 228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61 148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565 080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61 148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61 148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565 080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980 456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324 549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655 907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324 549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324 549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655 907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655 907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262 042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262 042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262 042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262 042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1 186 532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41 220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1 145 312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41 220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1 145 312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1 145 312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371 659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371 659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371 659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371 659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bookmarkStart w:name="z75"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21-қосымша     </w:t>
      </w:r>
    </w:p>
    <w:bookmarkEnd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40-қосымша </w:t>
      </w:r>
    </w:p>
    <w:bookmarkStart w:name="z76" w:id="42"/>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шеңберiнде инфрақұрылымды және тұрғын үй-коммуналдық шаруашылықты дамыту есебінен жұмыспен қамтуды қамтамасыз етуге берілетін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74"/>
        <w:gridCol w:w="1981"/>
        <w:gridCol w:w="3226"/>
        <w:gridCol w:w="3226"/>
      </w:tblGrid>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орналасқан дәрігерлік амбулаториялар мен фельдшерлік-акушерлік пункттер салуға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42 100 707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40 734 908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1 365 799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15 166 244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13 800 445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1 365 799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26 934 463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26 934 463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2 038 914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1 869 819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169 095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772 994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603 899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169 095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1 265 920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1 265 920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1 940 311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1 940 311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647 457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647 457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1 292 854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1 292 854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4 810 529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4 810 529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1 740 000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1 740 000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3 070 529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3 070 529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1 403 057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1 403 057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460 351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460 351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942 706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942 706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3 082 985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3 082 985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901 293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901 293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2 181 692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2 181 692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2 411 276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2 411 276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822 143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822 143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1 589 133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1 589 133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1 484 645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1 484 645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488 070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488 070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996 575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996 575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3 671 356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2 757 290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914 066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1 317 646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403 580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914 066</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2 353 710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2 353 710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2 452 242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2 452 242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1 562 199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1 562 199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1 259 900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1 208 451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51 449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238 810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51 449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969 641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969 641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1 313 206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1 313 206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424 369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424 369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888 837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888 837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2 185 532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1 954 343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1 010 828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779 639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231 189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1 174 704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1 174 704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1 555 733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1 555 733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532 223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532 223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1 023 510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1 023 510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4 042 331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4 042 331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486 982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486 982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3 555 349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3 555 349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5 430 833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5 430 833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2 818 190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2 818 190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2 612 643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2 612 643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3 017 857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3 017 857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1 563 396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1 563 396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берілетін нысаналы трансферті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1 454 461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1 454 461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bookmarkStart w:name="z77"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22-қосымша     </w:t>
      </w:r>
    </w:p>
    <w:bookmarkEnd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41-қосымша      </w:t>
      </w:r>
    </w:p>
    <w:bookmarkStart w:name="z78" w:id="44"/>
    <w:p>
      <w:pPr>
        <w:spacing w:after="0"/>
        <w:ind w:left="0"/>
        <w:jc w:val="left"/>
      </w:pPr>
      <w:r>
        <w:rPr>
          <w:rFonts w:ascii="Times New Roman"/>
          <w:b/>
          <w:i w:val="false"/>
          <w:color w:val="000000"/>
        </w:rPr>
        <w:t xml:space="preserve"> 
Облыстық бюджеттерге моноқалаларда, кіші қалаларда және ауылдық елді мекендерде кәсіпкерлікті дамытуға жәрдемдесуге кредит берудің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197 388</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184 974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247 472</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120 388</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215 388</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305 636</w:t>
            </w:r>
          </w:p>
        </w:tc>
      </w:tr>
    </w:tbl>
    <w:bookmarkStart w:name="z79"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23-қосымша     </w:t>
      </w:r>
    </w:p>
    <w:bookmarkEnd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42-қосымша </w:t>
      </w:r>
    </w:p>
    <w:bookmarkStart w:name="z80" w:id="46"/>
    <w:p>
      <w:pPr>
        <w:spacing w:after="0"/>
        <w:ind w:left="0"/>
        <w:jc w:val="both"/>
      </w:pPr>
      <w:r>
        <w:rPr>
          <w:rFonts w:ascii="Times New Roman"/>
          <w:b w:val="false"/>
          <w:i w:val="false"/>
          <w:color w:val="000000"/>
          <w:sz w:val="28"/>
        </w:rPr>
        <w:t>
   </w:t>
      </w:r>
      <w:r>
        <w:rPr>
          <w:rFonts w:ascii="Times New Roman"/>
          <w:b/>
          <w:i w:val="false"/>
          <w:color w:val="000000"/>
          <w:sz w:val="28"/>
        </w:rPr>
        <w:t>2016 жылға арналған мемлекеттік тапсырмалардың тізбесі</w:t>
      </w:r>
    </w:p>
    <w:bookmarkEnd w:id="4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120"/>
        <w:gridCol w:w="3497"/>
        <w:gridCol w:w="1395"/>
        <w:gridCol w:w="1541"/>
        <w:gridCol w:w="2259"/>
        <w:gridCol w:w="2517"/>
      </w:tblGrid>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агроөнеркәсіптік кешен субъектілері үшін білім тарату жөніндегі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базалық шаруа қожалықтарда агроөнеркәсіптік кешен субъектілеріне оқыту семинарларын өткізу.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Қазақстан Республикасының </w:t>
            </w:r>
          </w:p>
          <w:p>
            <w:pPr>
              <w:spacing w:after="20"/>
              <w:ind w:left="20"/>
              <w:jc w:val="both"/>
            </w:pPr>
            <w:r>
              <w:rPr>
                <w:rFonts w:ascii="Times New Roman"/>
                <w:b w:val="false"/>
                <w:i w:val="false"/>
                <w:color w:val="000000"/>
                <w:sz w:val="20"/>
              </w:rPr>
              <w:t xml:space="preserve">ұлттық кәсіпкерлер палатасы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«Өтеусіз негізде агроөнеркәсіптік кешен субъектілерін ақпараттық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1 023 695</w:t>
            </w:r>
          </w:p>
        </w:tc>
      </w:tr>
      <w:tr>
        <w:trPr>
          <w:trHeight w:val="1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сейсмологиялық мониторинг. Тәулік бойы құралмен қадағалау жасау. Материалдарды қадағалау және өңдеу үшін жаңа әдістер мен техникалық құралдарды енгізу.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тәжірибелік-әдістемелік экспедиция» ЖШС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418 887 </w:t>
            </w:r>
          </w:p>
        </w:tc>
      </w:tr>
      <w:tr>
        <w:trPr>
          <w:trHeight w:val="15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өңірлерінен дарынды балаларды республикалық физика-математика мектебінде оқыту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дарынды балаларын мамандандырылған жалпы білім беру оқу бағдарламалары мен балаларға арналған қосымша білім берудің оқу бағдарламалары бойынша оқыту жөнінде білім беру қызметтерін ұсыну.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физика-математика мектебі» КЕАҚ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w:t>
            </w:r>
          </w:p>
          <w:p>
            <w:pPr>
              <w:spacing w:after="20"/>
              <w:ind w:left="20"/>
              <w:jc w:val="both"/>
            </w:pPr>
            <w:r>
              <w:rPr>
                <w:rFonts w:ascii="Times New Roman"/>
                <w:b w:val="false"/>
                <w:i w:val="false"/>
                <w:color w:val="000000"/>
                <w:sz w:val="20"/>
              </w:rPr>
              <w:t>100 «Дарынды балаларды республикалық білім беру ұйымдарында оқыту және тәрбиелеу»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759 769 </w:t>
            </w:r>
          </w:p>
        </w:tc>
      </w:tr>
      <w:tr>
        <w:trPr>
          <w:trHeight w:val="1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тәрбие және білім беру қызметтерін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бағдарламалар және жеке оқу жоспарлары негізіндегі қолданбалы-математикалық бағыттардағы экспериментальді оқу бағдарламаларын қолдану арқылы білім беру қызметін ұсыну.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w:t>
            </w:r>
          </w:p>
          <w:p>
            <w:pPr>
              <w:spacing w:after="20"/>
              <w:ind w:left="20"/>
              <w:jc w:val="both"/>
            </w:pPr>
            <w:r>
              <w:rPr>
                <w:rFonts w:ascii="Times New Roman"/>
                <w:b w:val="false"/>
                <w:i w:val="false"/>
                <w:color w:val="000000"/>
                <w:sz w:val="20"/>
              </w:rPr>
              <w:t>101 «Назарбаев Зияткерлік мектептерінде мемлекеттік білім беру тапсырысын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1 140 135 </w:t>
            </w:r>
          </w:p>
        </w:tc>
      </w:tr>
      <w:tr>
        <w:trPr>
          <w:trHeight w:val="46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нормативтік қаржыландыруды енгізуді сүйемелдеу және мониторингтеу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 Оператор:</w:t>
            </w:r>
          </w:p>
          <w:p>
            <w:pPr>
              <w:spacing w:after="20"/>
              <w:ind w:left="20"/>
              <w:jc w:val="both"/>
            </w:pPr>
            <w:r>
              <w:rPr>
                <w:rFonts w:ascii="Times New Roman"/>
                <w:b w:val="false"/>
                <w:i w:val="false"/>
                <w:color w:val="000000"/>
                <w:sz w:val="20"/>
              </w:rPr>
              <w:t>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p>
          <w:p>
            <w:pPr>
              <w:spacing w:after="20"/>
              <w:ind w:left="20"/>
              <w:jc w:val="both"/>
            </w:pPr>
            <w:r>
              <w:rPr>
                <w:rFonts w:ascii="Times New Roman"/>
                <w:b w:val="false"/>
                <w:i w:val="false"/>
                <w:color w:val="000000"/>
                <w:sz w:val="20"/>
              </w:rPr>
              <w:t>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p>
          <w:p>
            <w:pPr>
              <w:spacing w:after="20"/>
              <w:ind w:left="20"/>
              <w:jc w:val="both"/>
            </w:pPr>
            <w:r>
              <w:rPr>
                <w:rFonts w:ascii="Times New Roman"/>
                <w:b w:val="false"/>
                <w:i w:val="false"/>
                <w:color w:val="000000"/>
                <w:sz w:val="20"/>
              </w:rPr>
              <w:t>жан басына шаққандағы қаржыландыруды іске асыру барысы мен нәтижелері туралы деректер жинауды, мониторингтеуді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w:t>
            </w:r>
          </w:p>
          <w:p>
            <w:pPr>
              <w:spacing w:after="20"/>
              <w:ind w:left="20"/>
              <w:jc w:val="both"/>
            </w:pPr>
            <w:r>
              <w:rPr>
                <w:rFonts w:ascii="Times New Roman"/>
                <w:b w:val="false"/>
                <w:i w:val="false"/>
                <w:color w:val="000000"/>
                <w:sz w:val="20"/>
              </w:rPr>
              <w:t>мектептің білім беру процесін қаржыландыруға жұмсалатын шығыстарды есептеуді жүзеге асырады.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w:t>
            </w:r>
          </w:p>
          <w:p>
            <w:pPr>
              <w:spacing w:after="20"/>
              <w:ind w:left="20"/>
              <w:jc w:val="both"/>
            </w:pPr>
            <w:r>
              <w:rPr>
                <w:rFonts w:ascii="Times New Roman"/>
                <w:b w:val="false"/>
                <w:i w:val="false"/>
                <w:color w:val="000000"/>
                <w:sz w:val="20"/>
              </w:rPr>
              <w:t>106 «Оператордың жан басына шаққандағы қаржыландыру жөніндегі көрсететін қызметтеріне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17 186 </w:t>
            </w:r>
          </w:p>
        </w:tc>
      </w:tr>
      <w:tr>
        <w:trPr>
          <w:trHeight w:val="1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процесі шеңберінде техникалық және кәсіптік білім беру бойынша зерттеулер жүргізу жөнінде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процесі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процесі шеңберінде дөңгелек үстел өткізу.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109 «Техникалық және кәсіптік білім беру сапасына сырттай бағалау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39 207 </w:t>
            </w:r>
          </w:p>
        </w:tc>
      </w:tr>
      <w:tr>
        <w:trPr>
          <w:trHeight w:val="20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ДБҰ-да жоғары және жоғары оқу орнынан кейінгі білімі бар мамандарды</w:t>
            </w:r>
          </w:p>
          <w:p>
            <w:pPr>
              <w:spacing w:after="20"/>
              <w:ind w:left="20"/>
              <w:jc w:val="both"/>
            </w:pPr>
            <w:r>
              <w:rPr>
                <w:rFonts w:ascii="Times New Roman"/>
                <w:b w:val="false"/>
                <w:i w:val="false"/>
                <w:color w:val="000000"/>
                <w:sz w:val="20"/>
              </w:rPr>
              <w:t>мемлекеттік білім беру тапсырысы шеңберінде даярлау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28 566 912 </w:t>
            </w:r>
          </w:p>
        </w:tc>
      </w:tr>
      <w:tr>
        <w:trPr>
          <w:trHeight w:val="29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104 «Сенім білдірілген агенттердің білім беру кредиттерін қайтару жөніндегі қызметтеріне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133 456 </w:t>
            </w:r>
          </w:p>
        </w:tc>
      </w:tr>
      <w:tr>
        <w:trPr>
          <w:trHeight w:val="20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w:t>
            </w:r>
          </w:p>
          <w:p>
            <w:pPr>
              <w:spacing w:after="20"/>
              <w:ind w:left="20"/>
              <w:jc w:val="both"/>
            </w:pPr>
            <w:r>
              <w:rPr>
                <w:rFonts w:ascii="Times New Roman"/>
                <w:b w:val="false"/>
                <w:i w:val="false"/>
                <w:color w:val="000000"/>
                <w:sz w:val="20"/>
              </w:rPr>
              <w:t>жоғары оқу орындарының басшыларын (топ-менеджерлерін) даярлау және біліктіліктерін арттыру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w:t>
            </w:r>
            <w:r>
              <w:br/>
            </w:r>
            <w:r>
              <w:rPr>
                <w:rFonts w:ascii="Times New Roman"/>
                <w:b w:val="false"/>
                <w:i w:val="false"/>
                <w:color w:val="000000"/>
                <w:sz w:val="20"/>
              </w:rPr>
              <w:t>
107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335 427 </w:t>
            </w:r>
          </w:p>
        </w:tc>
      </w:tr>
      <w:tr>
        <w:trPr>
          <w:trHeight w:val="14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112 «Мемлекеттік білім беру жинақтау жүйесі операторының қызметтеріне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93 293 </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Халық тарих толқынында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процеспен үйлесімінің тұтас көрінісін қалыптастыру үшін Қазақстан тарихының өзекті мәселелерін пәнаралық кешенді зерттеу.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r>
              <w:br/>
            </w:r>
            <w:r>
              <w:rPr>
                <w:rFonts w:ascii="Times New Roman"/>
                <w:b w:val="false"/>
                <w:i w:val="false"/>
                <w:color w:val="000000"/>
                <w:sz w:val="20"/>
              </w:rPr>
              <w:t>
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778 886 </w:t>
            </w:r>
          </w:p>
        </w:tc>
      </w:tr>
      <w:tr>
        <w:trPr>
          <w:trHeight w:val="16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419 846 </w:t>
            </w:r>
          </w:p>
        </w:tc>
      </w:tr>
      <w:tr>
        <w:trPr>
          <w:trHeight w:val="3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Биоинжинирингтік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509 580 </w:t>
            </w:r>
          </w:p>
        </w:tc>
      </w:tr>
      <w:tr>
        <w:trPr>
          <w:trHeight w:val="18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1 012 500 </w:t>
            </w:r>
          </w:p>
        </w:tc>
      </w:tr>
      <w:tr>
        <w:trPr>
          <w:trHeight w:val="37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дәуірден бүгінгі күнге дейінгі Қазақстан тарихы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w:t>
            </w:r>
          </w:p>
          <w:p>
            <w:pPr>
              <w:spacing w:after="20"/>
              <w:ind w:left="20"/>
              <w:jc w:val="both"/>
            </w:pPr>
            <w:r>
              <w:rPr>
                <w:rFonts w:ascii="Times New Roman"/>
                <w:b w:val="false"/>
                <w:i w:val="false"/>
                <w:color w:val="000000"/>
                <w:sz w:val="20"/>
              </w:rPr>
              <w:t>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209 751 </w:t>
            </w:r>
          </w:p>
        </w:tc>
      </w:tr>
      <w:tr>
        <w:trPr>
          <w:trHeight w:val="3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Қазақстаника: қазақстандық жолдың энциклопедиясы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тұжырымдар әзірленіп, Қазақстан Президенті – Елбасы Н.Ә. Назарбаевтың «Мәңгілік ел» ұлттық идеясы әлемнің жетекші 30 мемлекетінің қатарына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101 «Ғылыми және (немесе) ғылыми-техникалық қызмет субъектілердің бағдарламалық-нысаналы қаржыландыру»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266 339 </w:t>
            </w:r>
          </w:p>
        </w:tc>
      </w:tr>
      <w:tr>
        <w:trPr>
          <w:trHeight w:val="3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іссапарлық шығыстарын өтеу, орындалған ғылыми жұмыстардың мониторингі.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w:t>
            </w:r>
          </w:p>
          <w:p>
            <w:pPr>
              <w:spacing w:after="20"/>
              <w:ind w:left="20"/>
              <w:jc w:val="both"/>
            </w:pPr>
            <w:r>
              <w:rPr>
                <w:rFonts w:ascii="Times New Roman"/>
                <w:b w:val="false"/>
                <w:i w:val="false"/>
                <w:color w:val="000000"/>
                <w:sz w:val="20"/>
              </w:rPr>
              <w:t>103 «Мемлекеттік ғылыми-техникалық сараптаманы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1 580 249 </w:t>
            </w:r>
          </w:p>
        </w:tc>
      </w:tr>
      <w:tr>
        <w:trPr>
          <w:trHeight w:val="3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150 673 </w:t>
            </w:r>
          </w:p>
        </w:tc>
      </w:tr>
      <w:tr>
        <w:trPr>
          <w:trHeight w:val="53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Музейлердің ғылыми-қор жұмыстары. Музей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ұйымдастырап,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«Ғылым ордасы»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290 427 </w:t>
            </w:r>
          </w:p>
        </w:tc>
      </w:tr>
      <w:tr>
        <w:trPr>
          <w:trHeight w:val="3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ғылыми-техникалық кітапхана»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251 837 </w:t>
            </w:r>
          </w:p>
        </w:tc>
      </w:tr>
      <w:tr>
        <w:trPr>
          <w:trHeight w:val="15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мекемелері қызметкерлерінің біліктілігін арттыру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мектепке дейінгі тәрбиелеу және оқыту білім беру ұйымдары қызметкерлерінің біліктілігін арттыру бойынша көрсетілетін қызмет.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«Мектепке дейінгі мемлекеттік білім беру ұйымдары кадрларының біліктілігін арттыру және қайта даярлау»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194 271 </w:t>
            </w:r>
          </w:p>
        </w:tc>
      </w:tr>
      <w:tr>
        <w:trPr>
          <w:trHeight w:val="16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 қызметкерлерінің біліктілігін арттыру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бастауыш, негізгі орта және жалпы орта білім беру ұйымдары қызметкерлерінің біліктілігін арттыру бойынша көрсетілетін қызмет.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«Мемлекеттік орта білім беру ұйымдары кадрларының біліктілігін арттыру және қайта даярлау»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4 256 421 </w:t>
            </w:r>
          </w:p>
        </w:tc>
      </w:tr>
      <w:tr>
        <w:trPr>
          <w:trHeight w:val="14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жүйесіндегі білім беру ұйымдары қызметкерлерінің біліктілігін арттыру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«Мемлекеттік жоғары және жоғары оқу орнынан кейінгі білім беру ұйымдары кадрларының біліктілігін арттыру және қайта даярлау»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315 042 </w:t>
            </w:r>
          </w:p>
        </w:tc>
      </w:tr>
      <w:tr>
        <w:trPr>
          <w:trHeight w:val="22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жастар саясатының жаңа кезеңі: жүйелі ғылыми-әдіснамалық қамтамассыз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жүзеге асыру келесі жұмыс түрлерін орындауды жорамалдайды: Әлеуметтік зерттеу және болжамдау, Жастар саясаты мемлекеттік тұлғалардың әрекетің қамтамассыз ету бойынша ғылыми-әдіснамалық жұмыс, Мемлекеттік жастар саясаты мектебің ұйымдастыру (сертификатталған білім беру және мемлекеттік жастар саясатына қатысушылардың біліктілігін арттыру), Мемлекеттік жастар саясатын ақпараттық-талдау сүйемелдеу, Ұйымдастыру-тәжірибелік шара.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«Л.Н. Гумилев атындағы Еуразия ұлттық университеті»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 іс-шаралар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199 084 </w:t>
            </w:r>
          </w:p>
        </w:tc>
      </w:tr>
      <w:tr>
        <w:trPr>
          <w:trHeight w:val="30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w:t>
            </w:r>
          </w:p>
          <w:p>
            <w:pPr>
              <w:spacing w:after="20"/>
              <w:ind w:left="20"/>
              <w:jc w:val="both"/>
            </w:pPr>
            <w:r>
              <w:rPr>
                <w:rFonts w:ascii="Times New Roman"/>
                <w:b w:val="false"/>
                <w:i w:val="false"/>
                <w:color w:val="000000"/>
                <w:sz w:val="20"/>
              </w:rPr>
              <w:t>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100 «Денсаулық сақтау және әлеуметтік даму саласындағы уәкілетті органның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404 059 </w:t>
            </w:r>
          </w:p>
        </w:tc>
      </w:tr>
      <w:tr>
        <w:trPr>
          <w:trHeight w:val="3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айтылған денсаулық сақтау саласындағы стратегиялық бағыттардың іске асырылуын әдіснамалық сүйемелдеу және мониторинг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103 «Әлеуметтік, сараптамалық зерттеулер жүргізу және консалтинг қызметтерін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125 783 </w:t>
            </w:r>
          </w:p>
        </w:tc>
      </w:tr>
      <w:tr>
        <w:trPr>
          <w:trHeight w:val="22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көрсетуді қаржыландыру әдістеріне мониторинг жүргізу және талдау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жаһандық бюджет негізінде онкологиялық көмекті және ауылдық денсаулық сақтау саласын қаржыландыру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103 «Әлеуметтік, сараптамалық зерттеулер жүргізу және консалтинг қызметтерін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40 380 </w:t>
            </w:r>
          </w:p>
        </w:tc>
      </w:tr>
      <w:tr>
        <w:trPr>
          <w:trHeight w:val="26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электрондық денсаулық сақтау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310 987 </w:t>
            </w:r>
          </w:p>
        </w:tc>
      </w:tr>
      <w:tr>
        <w:trPr>
          <w:trHeight w:val="4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ұйымының мүше мемлекеттеріне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көмектесу;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және тағы басқаларды ұсыну; Қазақстанда Географиялық жағынан қашық орналасқан офистің жұмысы бойынша жағдайлар жасау.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 Асфендияров атындағы Қазақ ұлттық медицина университеті»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105 «Денсаулық сақтау жүйесін реформалауды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32 840 </w:t>
            </w:r>
          </w:p>
        </w:tc>
      </w:tr>
      <w:tr>
        <w:trPr>
          <w:trHeight w:val="37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реформалауды әдіснамалық қолдау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p>
          <w:p>
            <w:pPr>
              <w:spacing w:after="20"/>
              <w:ind w:left="20"/>
              <w:jc w:val="both"/>
            </w:pPr>
            <w:r>
              <w:rPr>
                <w:rFonts w:ascii="Times New Roman"/>
                <w:b w:val="false"/>
                <w:i w:val="false"/>
                <w:color w:val="000000"/>
                <w:sz w:val="20"/>
              </w:rPr>
              <w:t>105 «Денсаулық сақтау жүйесін реформалауды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894 000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сақтау мемлекеттік ұйымдары кадрларының біліктілігін арттыру және оларды қайта даярлау»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981 479 </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«Жоғары және жоғары оқу орнынан кейінгі білімі бар мамандарды даярлау және білім алушыларға әлеуметтік қолдау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176 859 </w:t>
            </w:r>
          </w:p>
        </w:tc>
      </w:tr>
      <w:tr>
        <w:trPr>
          <w:trHeight w:val="24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 мен ЖИТС-тің профилактикасын, диагностикасын және емдеуді ұйымдастыру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басшылық ету. АИТВ және ЖИТС-байланысқан инфекцияларын референс зерттеулерді орындау.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«ЖИТС-тің алдын алу және оған қарсы күрес жөніндегі республикалық орталық»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p>
            <w:pPr>
              <w:spacing w:after="20"/>
              <w:ind w:left="20"/>
              <w:jc w:val="both"/>
            </w:pPr>
            <w:r>
              <w:rPr>
                <w:rFonts w:ascii="Times New Roman"/>
                <w:b w:val="false"/>
                <w:i w:val="false"/>
                <w:color w:val="000000"/>
                <w:sz w:val="20"/>
              </w:rPr>
              <w:t>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237 922 </w:t>
            </w:r>
          </w:p>
        </w:tc>
      </w:tr>
      <w:tr>
        <w:trPr>
          <w:trHeight w:val="30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p>
            <w:pPr>
              <w:spacing w:after="20"/>
              <w:ind w:left="20"/>
              <w:jc w:val="both"/>
            </w:pPr>
            <w:r>
              <w:rPr>
                <w:rFonts w:ascii="Times New Roman"/>
                <w:b w:val="false"/>
                <w:i w:val="false"/>
                <w:color w:val="000000"/>
                <w:sz w:val="20"/>
              </w:rPr>
              <w:t>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1 742 361</w:t>
            </w:r>
          </w:p>
        </w:tc>
      </w:tr>
      <w:tr>
        <w:trPr>
          <w:trHeight w:val="17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p>
          <w:p>
            <w:pPr>
              <w:spacing w:after="20"/>
              <w:ind w:left="20"/>
              <w:jc w:val="both"/>
            </w:pPr>
            <w:r>
              <w:rPr>
                <w:rFonts w:ascii="Times New Roman"/>
                <w:b w:val="false"/>
                <w:i w:val="false"/>
                <w:color w:val="000000"/>
                <w:sz w:val="20"/>
              </w:rPr>
              <w:t>104 «Санитариялық авиация түрінде жедел медициналық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5 959 456 </w:t>
            </w:r>
          </w:p>
        </w:tc>
      </w:tr>
      <w:tr>
        <w:trPr>
          <w:trHeight w:val="19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ШЖҚ РМК;</w:t>
            </w:r>
          </w:p>
          <w:p>
            <w:pPr>
              <w:spacing w:after="20"/>
              <w:ind w:left="20"/>
              <w:jc w:val="both"/>
            </w:pPr>
            <w:r>
              <w:rPr>
                <w:rFonts w:ascii="Times New Roman"/>
                <w:b w:val="false"/>
                <w:i w:val="false"/>
                <w:color w:val="000000"/>
                <w:sz w:val="20"/>
              </w:rPr>
              <w:t xml:space="preserve">«Республикалық қан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p>
          <w:p>
            <w:pPr>
              <w:spacing w:after="20"/>
              <w:ind w:left="20"/>
              <w:jc w:val="both"/>
            </w:pPr>
            <w:r>
              <w:rPr>
                <w:rFonts w:ascii="Times New Roman"/>
                <w:b w:val="false"/>
                <w:i w:val="false"/>
                <w:color w:val="000000"/>
                <w:sz w:val="20"/>
              </w:rPr>
              <w:t>105 «Қанды, оның құрамдарын және препараттарды өндіру бойынша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4 259 291 </w:t>
            </w:r>
          </w:p>
        </w:tc>
      </w:tr>
      <w:tr>
        <w:trPr>
          <w:trHeight w:val="30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насихаттау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ақпараттық-коммунакациялық ақпаратты жинау және есептерді қалыптастыру. Ақпараттық білім беру материалдардың,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қалыптастыру проблемалары ұлттық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p>
          <w:p>
            <w:pPr>
              <w:spacing w:after="20"/>
              <w:ind w:left="20"/>
              <w:jc w:val="both"/>
            </w:pPr>
            <w:r>
              <w:rPr>
                <w:rFonts w:ascii="Times New Roman"/>
                <w:b w:val="false"/>
                <w:i w:val="false"/>
                <w:color w:val="000000"/>
                <w:sz w:val="20"/>
              </w:rPr>
              <w:t>106 «Салауатты өмір салтын насихаттау»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82 443 </w:t>
            </w:r>
          </w:p>
        </w:tc>
      </w:tr>
      <w:tr>
        <w:trPr>
          <w:trHeight w:val="46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w:t>
            </w:r>
          </w:p>
          <w:p>
            <w:pPr>
              <w:spacing w:after="20"/>
              <w:ind w:left="20"/>
              <w:jc w:val="both"/>
            </w:pPr>
            <w:r>
              <w:rPr>
                <w:rFonts w:ascii="Times New Roman"/>
                <w:b w:val="false"/>
                <w:i w:val="false"/>
                <w:color w:val="000000"/>
                <w:sz w:val="20"/>
              </w:rPr>
              <w:t>«Ұлттық ғылыми медициналық орталық» АҚ;</w:t>
            </w:r>
          </w:p>
          <w:p>
            <w:pPr>
              <w:spacing w:after="20"/>
              <w:ind w:left="20"/>
              <w:jc w:val="both"/>
            </w:pPr>
            <w:r>
              <w:rPr>
                <w:rFonts w:ascii="Times New Roman"/>
                <w:b w:val="false"/>
                <w:i w:val="false"/>
                <w:color w:val="000000"/>
                <w:sz w:val="20"/>
              </w:rPr>
              <w:t>«Ана мен бала ұлттық ғылыми орталығы» АҚ;</w:t>
            </w:r>
          </w:p>
          <w:p>
            <w:pPr>
              <w:spacing w:after="20"/>
              <w:ind w:left="20"/>
              <w:jc w:val="both"/>
            </w:pPr>
            <w:r>
              <w:rPr>
                <w:rFonts w:ascii="Times New Roman"/>
                <w:b w:val="false"/>
                <w:i w:val="false"/>
                <w:color w:val="000000"/>
                <w:sz w:val="20"/>
              </w:rPr>
              <w:t>«Ұлттық ғылыми кардиохирургия орталығы» АҚ;</w:t>
            </w:r>
          </w:p>
          <w:p>
            <w:pPr>
              <w:spacing w:after="20"/>
              <w:ind w:left="20"/>
              <w:jc w:val="both"/>
            </w:pPr>
            <w:r>
              <w:rPr>
                <w:rFonts w:ascii="Times New Roman"/>
                <w:b w:val="false"/>
                <w:i w:val="false"/>
                <w:color w:val="000000"/>
                <w:sz w:val="20"/>
              </w:rPr>
              <w:t>«Ұлттық онкология және трансплантология ғылыми орталығы» АҚ;</w:t>
            </w:r>
          </w:p>
          <w:p>
            <w:pPr>
              <w:spacing w:after="20"/>
              <w:ind w:left="20"/>
              <w:jc w:val="both"/>
            </w:pPr>
            <w:r>
              <w:rPr>
                <w:rFonts w:ascii="Times New Roman"/>
                <w:b w:val="false"/>
                <w:i w:val="false"/>
                <w:color w:val="000000"/>
                <w:sz w:val="20"/>
              </w:rPr>
              <w:t>«Ұлттық нейрохирургия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p>
          <w:p>
            <w:pPr>
              <w:spacing w:after="20"/>
              <w:ind w:left="20"/>
              <w:jc w:val="both"/>
            </w:pPr>
            <w:r>
              <w:rPr>
                <w:rFonts w:ascii="Times New Roman"/>
                <w:b w:val="false"/>
                <w:i w:val="false"/>
                <w:color w:val="000000"/>
                <w:sz w:val="20"/>
              </w:rPr>
              <w:t>107 «Инновациялық медициналық технологияларды қолдану арқылы медициналық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2 236 889 </w:t>
            </w:r>
          </w:p>
        </w:tc>
      </w:tr>
      <w:tr>
        <w:trPr>
          <w:trHeight w:val="24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p>
            <w:pPr>
              <w:spacing w:after="20"/>
              <w:ind w:left="20"/>
              <w:jc w:val="both"/>
            </w:pPr>
            <w:r>
              <w:rPr>
                <w:rFonts w:ascii="Times New Roman"/>
                <w:b w:val="false"/>
                <w:i w:val="false"/>
                <w:color w:val="000000"/>
                <w:sz w:val="20"/>
              </w:rPr>
              <w:t>101 «Жұмыспен қамту және кедейшілік базасы бойынша ақпараттық-талдамалық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296 221 </w:t>
            </w:r>
          </w:p>
        </w:tc>
      </w:tr>
      <w:tr>
        <w:trPr>
          <w:trHeight w:val="26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Кемтарлығы ерекше күрделі және тән емес мүгедектерді протездеу, сондай-ақ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оңалтуды дамытудың ғылыми-практикалық орталығы»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68 217 </w:t>
            </w:r>
          </w:p>
        </w:tc>
      </w:tr>
      <w:tr>
        <w:trPr>
          <w:trHeight w:val="28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балалардың кохлеарлық имплантациядан кейін есту-сөйлеуін оңалту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 </w:t>
            </w:r>
          </w:p>
          <w:p>
            <w:pPr>
              <w:spacing w:after="20"/>
              <w:ind w:left="20"/>
              <w:jc w:val="both"/>
            </w:pPr>
            <w:r>
              <w:rPr>
                <w:rFonts w:ascii="Times New Roman"/>
                <w:b w:val="false"/>
                <w:i w:val="false"/>
                <w:color w:val="000000"/>
                <w:sz w:val="20"/>
              </w:rPr>
              <w:t>Есту-сөйлеуге бейімдеудің мақсаты - баланы дыбыстық сигналдарды (тілдік, тілдік емес) қабылдауға, түсінуге және жаңа есту сезімдерін ауызша сөйлеуді дамыту үшін пайдалануға үйрету.</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оңалтуды дамытудың ғылыми-практикалық орталығы»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102 «Есту қабілеті бұзылған балалардың кохлеарлық имплантациядан кейін есту-сөйлеуін оңалту»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115 937 </w:t>
            </w:r>
          </w:p>
        </w:tc>
      </w:tr>
      <w:tr>
        <w:trPr>
          <w:trHeight w:val="10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әдіснамалық қамтамасыз ету, кадрларға қажеттілікті айқындау, «Жұмыспен қамту 2020 жол картасы» бағдарламасы бойынша аумақтық ұтқырлықты ынталандыру жөнінде ұсыныстар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157 852 </w:t>
            </w:r>
          </w:p>
        </w:tc>
      </w:tr>
      <w:tr>
        <w:trPr>
          <w:trHeight w:val="16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мемлекеттік қызмет көрсету мақсатында ақпараттық жүйелердің жұмыс істеуін қамтамасыз 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және материалдық емес активтерді сүйемелдеу, техникалық қолдау бойынша қызмет көрсету.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«Азаматтардың жекелеген санаттарын әлеуметтік қамсыздандыру және олардың төлемдерін жүргізу»</w:t>
            </w:r>
          </w:p>
          <w:p>
            <w:pPr>
              <w:spacing w:after="20"/>
              <w:ind w:left="20"/>
              <w:jc w:val="both"/>
            </w:pPr>
            <w:r>
              <w:rPr>
                <w:rFonts w:ascii="Times New Roman"/>
                <w:b w:val="false"/>
                <w:i w:val="false"/>
                <w:color w:val="000000"/>
                <w:sz w:val="20"/>
              </w:rPr>
              <w:t>139 «Зейнетақылар мен жәрдемақылар төлеуді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1 302 471 </w:t>
            </w:r>
          </w:p>
        </w:tc>
      </w:tr>
      <w:tr>
        <w:trPr>
          <w:trHeight w:val="17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саласындағы қызметтерді ұсыну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Қазақстан Республикасында тілдерді дамыту мен қолданудың 2011 - 2020 жылдарға арналған мемлекеттік бағдарламасын жүзеге асыру бойынша іс-шараларды өткізу.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«Ш.Шаяхметов атындағы Тілдерді дамыту республикалық үйлестіру-әдістемелік орталығы» РМҚК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тілді және Қазақстан халқының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331 428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699 363 </w:t>
            </w:r>
          </w:p>
        </w:tc>
      </w:tr>
      <w:tr>
        <w:trPr>
          <w:trHeight w:val="17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293 878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делегациялармен ресми кездесуі барысында салтанатты концерт өткізу.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510 308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674 679 </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академиясында мәдениеттегі және өнердегі дарынды балаларды оқыту және тәрбиелеу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 даярлауды ұйымдастыру және өнер саласындағы дарынды балаларды оқыту бойынша білім беру қызметтерін ұсыну.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ұлттық хореография академиясы» КЕАҚ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«Мәдениет пен өнер саласында кадрлар даярлау»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544 265</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автомобиль жолдарын дамыту.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Ұлттық компаниясы»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158 051 283 </w:t>
            </w:r>
          </w:p>
        </w:tc>
      </w:tr>
      <w:tr>
        <w:trPr>
          <w:trHeight w:val="29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іске асырылу барысын жариялау.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2 016 387 </w:t>
            </w:r>
          </w:p>
        </w:tc>
      </w:tr>
      <w:tr>
        <w:trPr>
          <w:trHeight w:val="8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13 525 164 </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18 209 937 </w:t>
            </w:r>
          </w:p>
        </w:tc>
      </w:tr>
      <w:tr>
        <w:trPr>
          <w:trHeight w:val="15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307 086 </w:t>
            </w:r>
          </w:p>
        </w:tc>
      </w:tr>
      <w:tr>
        <w:trPr>
          <w:trHeight w:val="53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4 233 350 </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102 566 </w:t>
            </w:r>
          </w:p>
        </w:tc>
      </w:tr>
      <w:tr>
        <w:trPr>
          <w:trHeight w:val="8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695 815 </w:t>
            </w:r>
          </w:p>
        </w:tc>
      </w:tr>
      <w:tr>
        <w:trPr>
          <w:trHeight w:val="15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«Талдау және ақпарат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670 067 </w:t>
            </w:r>
          </w:p>
        </w:tc>
      </w:tr>
      <w:tr>
        <w:trPr>
          <w:trHeight w:val="11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877 536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«Мемлекеттік ақпараттық саясатты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721 152 </w:t>
            </w:r>
          </w:p>
        </w:tc>
      </w:tr>
      <w:tr>
        <w:trPr>
          <w:trHeight w:val="17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іздестіру-бағалау жұмыстары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толықтыру мақсатында перспективалы алаңның шикізаттық әлеуетін бағалау.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«Жер қойнауын ұтымды және кешенді пайдалануды және Қазақстан Республикасы аумағының геологиялық зерттелуін арттыру»</w:t>
            </w:r>
          </w:p>
          <w:p>
            <w:pPr>
              <w:spacing w:after="20"/>
              <w:ind w:left="20"/>
              <w:jc w:val="both"/>
            </w:pPr>
            <w:r>
              <w:rPr>
                <w:rFonts w:ascii="Times New Roman"/>
                <w:b w:val="false"/>
                <w:i w:val="false"/>
                <w:color w:val="000000"/>
                <w:sz w:val="20"/>
              </w:rPr>
              <w:t>102 «Өңірлік, геологиялық түсіру, іздестіру-бағалау және іздестіру барлау жұмыстары»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1 119 437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бойынша мемлекеттік қызметтер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 күрделі және орташа жөндеу, ұстау, көгалдандыру.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Ұлттық компаниясы»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40 350 000 </w:t>
            </w:r>
          </w:p>
        </w:tc>
      </w:tr>
      <w:tr>
        <w:trPr>
          <w:trHeight w:val="24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бассейнінде жалпы ұзындығы 1 013 км кеме қатынасы ішкі су жолдары учаскелерінде кеме жүрісінің кепілді габариттерін навигациялық жабдық белгілерін қою (ұстау) және күту - 291 045 км/тәу, түбін тереңдету жұмыстарын - 240 мың текше м., түбін тазарту жұмыстарын - 5200 тонна, арналық іздестіру жұмыстарын - 120 км, навигациялық жабдық пен құрылғыларын әзірлеу және жөндеу, техникалық флот кемелерін жөндеу (ағымдағы, орташа) - 33 бірлік жүргізу арқылы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«Атырау су жолдары кәсіпорны»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w:t>
            </w:r>
          </w:p>
          <w:p>
            <w:pPr>
              <w:spacing w:after="20"/>
              <w:ind w:left="20"/>
              <w:jc w:val="both"/>
            </w:pP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484 597 </w:t>
            </w:r>
          </w:p>
        </w:tc>
      </w:tr>
      <w:tr>
        <w:trPr>
          <w:trHeight w:val="3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бассейнінде жалпы ұзындығы 1719,5 км кеме қатынасы ішкі су жолдары учаскелерінде кеме жүрісінің кепілді габариттерін навигациялық жабдық белгілерін қою (ұстау) және күту - 313 333 км/тәу, түбін тереңдету жұмыстарын - 2 505 мың текше м., түзету жұмыстарын - 55 мың текше м., түбін тазарту жұмыстарын - 5500 тонна, арналық іздестіру жұмыстарын - 455 км, навигациялық жабдық пен құрылғыларын әзірлеу және жөндеу, техникалық флот кемелерін жөндеу (ағымдағы, орташа, күрделі) - 108 бірлік, кеме қатынасы гидротехникалық құрылғыларын (шлюздер) ұстау және жөндеу - 3 бірлік, техникалық флот кемелерін - 2 бірлік қосалқы флотын (3 кезең) жаңарту және жаңғырту арқылы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«Ертіс су жолдары кәсіпорны»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w:t>
            </w:r>
          </w:p>
          <w:p>
            <w:pPr>
              <w:spacing w:after="20"/>
              <w:ind w:left="20"/>
              <w:jc w:val="both"/>
            </w:pP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4 295 557 </w:t>
            </w:r>
          </w:p>
        </w:tc>
      </w:tr>
      <w:tr>
        <w:trPr>
          <w:trHeight w:val="19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көлінде жалпы ұзындығы 978 км кеме қатынасы ішкі су жолдары учаскелерінде кеме жүрісінің кепілді габариттерін навигациялық жабдық белгілерін қою (ұстау) және күту - 209 292 км/тәу, навигациялық жабдық пен құрылғыларын әзірлеу және жөндеу, техникалық флот кемелерін жөндеу (ағымдағы, орташа) - 8 бірлік, техникалық флот кемелерін - 1 бірлік түбін тереңдету флотын (3 кезең) жаңарту және жаңғырту арқылы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«Балқаш су жолдары кәсіпорны»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w:t>
            </w:r>
          </w:p>
          <w:p>
            <w:pPr>
              <w:spacing w:after="20"/>
              <w:ind w:left="20"/>
              <w:jc w:val="both"/>
            </w:pP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355 706 </w:t>
            </w:r>
          </w:p>
        </w:tc>
      </w:tr>
      <w:tr>
        <w:trPr>
          <w:trHeight w:val="26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өзені мен Қапшағай су қоймасында жалпы ұзындығы </w:t>
            </w:r>
          </w:p>
          <w:p>
            <w:pPr>
              <w:spacing w:after="20"/>
              <w:ind w:left="20"/>
              <w:jc w:val="both"/>
            </w:pPr>
            <w:r>
              <w:rPr>
                <w:rFonts w:ascii="Times New Roman"/>
                <w:b w:val="false"/>
                <w:i w:val="false"/>
                <w:color w:val="000000"/>
                <w:sz w:val="20"/>
              </w:rPr>
              <w:t>1 013 км кеме қатынасы ішкі су жолдары учаскелерінде кеме жүрісінің кепілді габариттерін навигациялық жабдық белгілерін қою (ұстау) және күту - 291 045 км/тәу, түбін тереңдету жұмыстарын - 240 мың текше м., түбін тазарту жұмыстарын - 5200 тонна, арналық іздестіру жұмыстарын - 120 км, навигациялық жабдық пен құрылғыларын әзірлеу және жөндеу, техникалық флот кемелерін жөндеу (ағымдағы, орташа) - 5 бірлік жүргізу арқылы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«Іле су жолдары кәсіпорны»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w:t>
            </w:r>
          </w:p>
          <w:p>
            <w:pPr>
              <w:spacing w:after="20"/>
              <w:ind w:left="20"/>
              <w:jc w:val="both"/>
            </w:pP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189 910 </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ғарыш аппаратын құрудың толық циклын (жобалау, жасау, жинақтау, сынау, іске қосу және орбитада сынау) қарастыратын тәжірибелік-конструкторлық жұмыстар.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ЖШС» БК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«Ғылыми-технологиялық және тәжірибелік-эксперименттік базаны дамыту»</w:t>
            </w:r>
          </w:p>
          <w:p>
            <w:pPr>
              <w:spacing w:after="20"/>
              <w:ind w:left="20"/>
              <w:jc w:val="both"/>
            </w:pPr>
            <w:r>
              <w:rPr>
                <w:rFonts w:ascii="Times New Roman"/>
                <w:b w:val="false"/>
                <w:i w:val="false"/>
                <w:color w:val="000000"/>
                <w:sz w:val="20"/>
              </w:rPr>
              <w:t>101 «Ғылыми-технологиялық мақсаттағы ғарыш жүйесін құру»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1 209 072 </w:t>
            </w:r>
          </w:p>
        </w:tc>
      </w:tr>
      <w:tr>
        <w:trPr>
          <w:trHeight w:val="17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кластердің дамуын қамтамасыз ету бойынша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инновациялық кластерінің жұмыс істеуін қамтамасыз ету бойынша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дербес кластерлік қоры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«Қазақстан Республикасының инновациялық дамуын қамтамасыз ету» </w:t>
            </w:r>
          </w:p>
          <w:p>
            <w:pPr>
              <w:spacing w:after="20"/>
              <w:ind w:left="20"/>
              <w:jc w:val="both"/>
            </w:pPr>
            <w:r>
              <w:rPr>
                <w:rFonts w:ascii="Times New Roman"/>
                <w:b w:val="false"/>
                <w:i w:val="false"/>
                <w:color w:val="000000"/>
                <w:sz w:val="20"/>
              </w:rPr>
              <w:t xml:space="preserve">103 «Инновациялық технологиялар паркі» арнайы экономикалық аймағының инвестициялар тартуы, оның жұмыс істеуі және дамуы жөніндегі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350 048 </w:t>
            </w:r>
          </w:p>
        </w:tc>
      </w:tr>
      <w:tr>
        <w:trPr>
          <w:trHeight w:val="19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 қызметтері.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«Ғарыш инфрақұрылымының сақталуын қамтамасыз ету және пайдалануын кеңейту»</w:t>
            </w:r>
          </w:p>
          <w:p>
            <w:pPr>
              <w:spacing w:after="20"/>
              <w:ind w:left="20"/>
              <w:jc w:val="both"/>
            </w:pPr>
            <w:r>
              <w:rPr>
                <w:rFonts w:ascii="Times New Roman"/>
                <w:b w:val="false"/>
                <w:i w:val="false"/>
                <w:color w:val="000000"/>
                <w:sz w:val="20"/>
              </w:rPr>
              <w:t>103 «Ресей Федерациясының жалдау құрамына кірмеген және құрамынан шығарылған «Байқоңыр» кешені объектілерінің сақталуын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64 111</w:t>
            </w:r>
          </w:p>
        </w:tc>
      </w:tr>
      <w:tr>
        <w:trPr>
          <w:trHeight w:val="4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146 446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жүзеге асыруын сапалы сүйемелдеуді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135 282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қабiлеттiлiгi деңгейiн талдау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IMD-2015-шi рейтингке Қазақстанның қосылуы үшiн шараларды жүргiзу және Қазақстанның бәсекеге қабiлеттiлiгiне кешендiк талдау жүргізу және оның жоғарылауы бойынша ұсынымдарды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46 371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құралын жетілдіру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Yкiметiнiң 2002 жылғы </w:t>
            </w:r>
          </w:p>
          <w:p>
            <w:pPr>
              <w:spacing w:after="20"/>
              <w:ind w:left="20"/>
              <w:jc w:val="both"/>
            </w:pPr>
            <w:r>
              <w:rPr>
                <w:rFonts w:ascii="Times New Roman"/>
                <w:b w:val="false"/>
                <w:i w:val="false"/>
                <w:color w:val="000000"/>
                <w:sz w:val="20"/>
              </w:rPr>
              <w:t>30 мамырдағы № 598 қаулысымен бекiтiлген Ғылыми сараптама жүргiзу ережесiне сәйкес Қазақстан Республикасы заң жобаларының ғылыми экономикалық сараптамасын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172 000 </w:t>
            </w:r>
          </w:p>
        </w:tc>
      </w:tr>
      <w:tr>
        <w:trPr>
          <w:trHeight w:val="38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мониторингтеуді сараптамалық-талдамалық сүйемелдеу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64 838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8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құралдарын қолдану жолымен импортты әкімшілендіру жөнінде ұсынымдар әзірлеу кезіндегі талдамалық қолдау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63 184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нарыққа қол жеткізу кезіндегі сауда және әкімшілік кедергілерді жою жөнінде ұсыныстар мен ұсынымдар әзірлеу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84 208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қазіргі жұмысына байланысты өнеркәсіптің және қызметтердің бәсекелестігі бойынша сарапшылық қолдау жасау.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176 087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агроөнеркәсіптік кешеннің тауарлары саудасында Қазақстанның мүддесін ілгерілету жөнінде ұсыныстар әзірлеу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қазіргі жұмысына байланысты ауыл шаруашылығын бәсекелестігі бойынша сарапшылық қолдау жасау.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118 131 </w:t>
            </w:r>
          </w:p>
        </w:tc>
      </w:tr>
      <w:tr>
        <w:trPr>
          <w:trHeight w:val="46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Астана экономикалық форумын өткізуді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109 «Астана экономикалық форумын өткізуді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415 624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 әдістемесі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 қалыптастыру және салалар бөлінісінде табиғи монополия субъектілері және реттелетін нарықтар субъектілерінің көрсетілетін қызметтерінің сапасын бағалау әдістемесі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белгілеудің ынталандыру әдістерін ескере отырып тариф есептеу әдістемесі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саласындағы әдіснамалық заңнаманы жетілдіру бойынша ұсыныстар әзірлеу - 4-кезең</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әдіснамалық тәсілдер мен нормативтік базаны әзірлеу, сонымен қатар МЖӘ шағын түрлерінің объектілері үшін үлгілік құжаттаманы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жобаларды жоспарлау және іске асыру рәсімдерін оңтайландыру бойынша бюджет процесін жетілдіру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ҚР заңнамасына өзгерістер енгізу бойынша ұсынымдар, жобалардың өміршеңдік кезеңдері бойынша МИЖ бойынша әдістемелік нұсқаулық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мемлекеттік-жеке меншік әріптестік орталығы»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бағалауға сараптамалық-талдамалық және әдіснамалық сүйемелдеуді енгізетін қызметті бағалау бойынша консультациялық көрсетілетін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шеңберінде мемлекеттік жоспарлау жөніндегі уәкілетті орган «Қадағаланатын саладағы/аядағы/өңірдегі стратегиялық мақсаттар мен міндеттерге қол жеткізу және іске асыру» бағыты бойынша облыстардың, республикалық маңызы бар қаланың, астананың жергілікті атқарушы органдарына толық бағалау жүргізеді.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14 567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салалалық бағдарламалардың іске асырылу нәтижесіне халықтың қанағаттанушылық деңгейін айқындау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салалалық бағдарламалардың іске асырылу нәтижесіне халықтың қанағаттанушылық деңгейін айқындау.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14 470 </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215 266</w:t>
            </w:r>
          </w:p>
        </w:tc>
      </w:tr>
      <w:tr>
        <w:trPr>
          <w:trHeight w:val="3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ынтымақтастық және даму ұйымына кіруі үдерісіне талдамалы және консультациялық қолдау көрсету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ұйымына кіру бойынша басқа мемлекеттердің тәжірибелерін зерттеу, сондай-ақ Қазақстан Республикасына осы тәжірибе негізінде ұсынымдарды жасау.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185 734</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 жер-кадастр жұмыстарын жүргізумен қамтамасыз етіледі.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кадастры ғылыми өндірістік орталығы» ШЖҚ РМК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«Мемлекеттік жер кадастры, геодезиялық және картографиялық қызметтің іс-шараларын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2 312 704 </w:t>
            </w:r>
          </w:p>
        </w:tc>
      </w:tr>
      <w:tr>
        <w:trPr>
          <w:trHeight w:val="15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кадастрын жүргізу үшін ауыл шаруашылығы алқаптарының және ауылдық елді мекендердің жоспарлы-картографиялық өнімі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циклі мемлекеттік жер кадастрын жүргізу үшін ауыл шаруашылығы алқаптарын және ауылдық елді мекендердің ауқымы қатарының фотокарталарын жасауға бағытталған.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аэрофотогеодезиялық ізденістер мемлекеттік институты»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«Мемлекеттік жер кадастры, геодезиялық және картографиялық қызметтің іс-шараларын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413 655 </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 материалдар мен деректерді есепке алу, сақтау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топографиялық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«Мемлекеттік жер кадастры, геодезиялық және картографиялық қызметтің іс-шараларын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315 545 </w:t>
            </w:r>
          </w:p>
        </w:tc>
      </w:tr>
      <w:tr>
        <w:trPr>
          <w:trHeight w:val="22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аумақтардың аэротүсірілімі, мемлекеттік топографиялық карталардың ауқымы қатарын және қалалардың жоспарларын жасау және жаңарту, пункттерді тексеру және қалпына келтіру, координатталау, эталондық базистерді сертификаттау, I, II класты нивелирлеу, жиынтық каталогтарды жасау, геодинамикалық зерттеулер, карталарды басып шығару (басу), техникалық жобаларды құрастыру, нормативтік техникалық құжаттарды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«Мемлекеттік жер кадастры, геодезиялық және картографиялық қызметтің іс-шараларын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2 247 740 </w:t>
            </w:r>
          </w:p>
        </w:tc>
      </w:tr>
      <w:tr>
        <w:trPr>
          <w:trHeight w:val="12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құжаттар әзірлеу (өңдеу).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427 114 </w:t>
            </w:r>
          </w:p>
        </w:tc>
      </w:tr>
      <w:tr>
        <w:trPr>
          <w:trHeight w:val="13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(өзектілендіру)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93 287 </w:t>
            </w:r>
          </w:p>
        </w:tc>
      </w:tr>
      <w:tr>
        <w:trPr>
          <w:trHeight w:val="13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дамытудың өңіраралық схемасын әзірлеу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схемалар өңірлер аумағында қалақұрылысы саласындағы мемлекеттік саясаттың негізгі қағидаттарын анықтау үшін әзірленеді.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697 845 </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және Шымкент агломерациясын аумақтық дамытудың өңіраралық схемасын әзірлеу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схемалар өңірлер аумағында қалақұрылысы саласындағы мемлекеттік саясаттың негізгі қағидаттарын анықтау үшін әзірленеді.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469 164 </w:t>
            </w:r>
          </w:p>
        </w:tc>
      </w:tr>
      <w:tr>
        <w:trPr>
          <w:trHeight w:val="30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 әзірлеу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үлгі жобаларын және үлгі жобалардың шешімдерін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p>
            <w:pPr>
              <w:spacing w:after="20"/>
              <w:ind w:left="20"/>
              <w:jc w:val="both"/>
            </w:pPr>
            <w:r>
              <w:rPr>
                <w:rFonts w:ascii="Times New Roman"/>
                <w:b w:val="false"/>
                <w:i w:val="false"/>
                <w:color w:val="000000"/>
                <w:sz w:val="20"/>
              </w:rPr>
              <w:t>«Үлгілік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981 385 </w:t>
            </w:r>
          </w:p>
        </w:tc>
      </w:tr>
      <w:tr>
        <w:trPr>
          <w:trHeight w:val="15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әлеуметтік маңызы бар объектілердің энергия үнемділігі бойынша іс-шаралар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арасында ақпараттық-түсіндіру насихат жұмыстарын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24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p>
          <w:p>
            <w:pPr>
              <w:spacing w:after="20"/>
              <w:ind w:left="20"/>
              <w:jc w:val="both"/>
            </w:pPr>
            <w:r>
              <w:rPr>
                <w:rFonts w:ascii="Times New Roman"/>
                <w:b w:val="false"/>
                <w:i w:val="false"/>
                <w:color w:val="000000"/>
                <w:sz w:val="20"/>
              </w:rPr>
              <w:t xml:space="preserve">Жылумен қамтамасыз етудің сенімділігі мен сапасын арттыру, энергия тиімділікті арттыру және энергия үнемдеуді дамыту.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Суарнажоба»АҚ»,</w:t>
            </w:r>
          </w:p>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772 214 </w:t>
            </w:r>
          </w:p>
        </w:tc>
      </w:tr>
      <w:tr>
        <w:trPr>
          <w:trHeight w:val="15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жүйелерінің орталықтанған техникалық тексеруін жүргізу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 мен дамытудың қазақстандық орталығы» АҚ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21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топ-менеджментті оқытудың мемлекеттік тапсырмасы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«Бизнестің жол картасы-2020» бизнесті қолдау мен дамытудың бірыңғай бағдарламасы шеңберінде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315 199 </w:t>
            </w:r>
          </w:p>
        </w:tc>
      </w:tr>
      <w:tr>
        <w:trPr>
          <w:trHeight w:val="11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«Жұмылдыру дайындығы, жұмылдыру және мемлекеттік материалдық резервті қалыптастыру іс-шараларын іске асырур»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58 014 </w:t>
            </w:r>
          </w:p>
        </w:tc>
      </w:tr>
      <w:tr>
        <w:trPr>
          <w:trHeight w:val="22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жүйесін жетілдіру бойынша зерттеу жүргізу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бақылауды тиімді мақсатында, қаржылық бұзушылықтарды анықтау және алдын алу әдістерін жетілдіру бойынша өзекті мәселелерді зерттеу.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РМК ШЖС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«Мемлекеттік аудит және қаржылық бақылау жүйесін жетілдіру»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88 438 </w:t>
            </w:r>
          </w:p>
        </w:tc>
      </w:tr>
      <w:tr>
        <w:trPr>
          <w:trHeight w:val="20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Республикасындағы этносаралық қатынастар саласындағы мемлекеттік басқару және жария саясат: басқару технологиясын әзірлеу және қоғамдық келісімді нығайтуға азаматтарды тарту»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мемлекеттің жаңа саяси бағыты контексіндегі қоғамдық келісімді сақтау саясатын және ұлттық бірлікті нығайту үшін практикалық ғылыми негізделген ұсыныстар әзірлеу.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министрлігі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 РМҚК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«Мемлекеттік қызмет саласындағы бірыңғай мемлекеттiк саясатты қалыптастыру мен іске асыру»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bl>
    <w:bookmarkStart w:name="z81"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24-қосымша     </w:t>
      </w:r>
    </w:p>
    <w:bookmarkEnd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9-1-қосымша </w:t>
      </w:r>
    </w:p>
    <w:bookmarkStart w:name="z82"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24 698 771</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9 298 934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274 112</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34 429</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306 560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170 369</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5 538 425</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323 350</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6 075 265</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1 755 844</w:t>
            </w:r>
          </w:p>
        </w:tc>
      </w:tr>
      <w:tr>
        <w:trPr>
          <w:trHeight w:val="37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794 250</w:t>
            </w:r>
          </w:p>
        </w:tc>
      </w:tr>
    </w:tbl>
    <w:bookmarkStart w:name="z83"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25-қосымша     </w:t>
      </w:r>
    </w:p>
    <w:bookmarkEnd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9-2-қосымша    </w:t>
      </w:r>
    </w:p>
    <w:bookmarkStart w:name="z84" w:id="50"/>
    <w:p>
      <w:pPr>
        <w:spacing w:after="0"/>
        <w:ind w:left="0"/>
        <w:jc w:val="left"/>
      </w:pPr>
      <w:r>
        <w:rPr>
          <w:rFonts w:ascii="Times New Roman"/>
          <w:b/>
          <w:i w:val="false"/>
          <w:color w:val="000000"/>
        </w:rPr>
        <w:t xml:space="preserve"> 
Облыстық бюджеттерге, Астана және Алматы қалаларының бюджеттеріне кредиттер, сондай-ақ технологиялық жабдықтың және ауыл шаруашылығы техникасының лизингі бойынша сыйақы мөлшерлемелерін субсидиялауға берілетін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6 982 288</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867 204</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187 947</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117 141</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1 507 897</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888 967</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935 186</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1 216 102</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1 250 628</w:t>
            </w: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w:t>
            </w:r>
          </w:p>
        </w:tc>
      </w:tr>
    </w:tbl>
    <w:bookmarkStart w:name="z85" w:id="5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26-қосымша     </w:t>
      </w:r>
    </w:p>
    <w:bookmarkEnd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9-3-қосымша     </w:t>
      </w:r>
    </w:p>
    <w:bookmarkStart w:name="z86" w:id="52"/>
    <w:p>
      <w:pPr>
        <w:spacing w:after="0"/>
        <w:ind w:left="0"/>
        <w:jc w:val="left"/>
      </w:pPr>
      <w:r>
        <w:rPr>
          <w:rFonts w:ascii="Times New Roman"/>
          <w:b/>
          <w:i w:val="false"/>
          <w:color w:val="000000"/>
        </w:rPr>
        <w:t xml:space="preserve"> 
Облыстық бюджеттерге, Астана және Алматы қалаларының бюджеттеріне экономикалық орнықтылықты қамтамасыз етуге берілетін ағымдағы нысаналы трансферттердің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60 825 044</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3 479 744</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2 900 674</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6 872 378</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1 696 515</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5 520 553</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3 491 526</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2 425 179</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4 063 476</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4 262 808</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3 125 647</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1 790 358</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5 916 662</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3 196 636</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8 601 110</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2 205 954</w:t>
            </w:r>
          </w:p>
        </w:tc>
      </w:tr>
      <w:tr>
        <w:trPr>
          <w:trHeight w:val="45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1 275 824</w:t>
            </w:r>
          </w:p>
        </w:tc>
      </w:tr>
    </w:tbl>
    <w:bookmarkStart w:name="z87" w:id="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27-қосымша     </w:t>
      </w:r>
    </w:p>
    <w:bookmarkEnd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9-4-қосымша     </w:t>
      </w:r>
    </w:p>
    <w:bookmarkStart w:name="z88" w:id="54"/>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бюджеттердің шығындарын өтеуді қамтамасыз етуге берілетін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19 220 096</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2 729 859</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4 175 910</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2 296 876</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278 754</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1 337 237</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871 680</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479 489</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793 531</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1 712 566</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279 830</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78 857</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561 106</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1 770 197</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1 573 983</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47 777</w:t>
            </w:r>
          </w:p>
        </w:tc>
      </w:tr>
      <w:tr>
        <w:trPr>
          <w:trHeight w:val="3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232 444</w:t>
            </w:r>
          </w:p>
        </w:tc>
      </w:tr>
    </w:tbl>
    <w:bookmarkStart w:name="z89"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28-қосымша     </w:t>
      </w:r>
    </w:p>
    <w:bookmarkEnd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29-1 қосымша     </w:t>
      </w:r>
    </w:p>
    <w:bookmarkStart w:name="z90" w:id="56"/>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трансферттердің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37 452</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34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10 наурыздағы</w:t>
      </w:r>
      <w:r>
        <w:br/>
      </w:r>
      <w:r>
        <w:rPr>
          <w:rFonts w:ascii="Times New Roman"/>
          <w:b w:val="false"/>
          <w:i w:val="false"/>
          <w:color w:val="000000"/>
          <w:sz w:val="28"/>
        </w:rPr>
        <w:t xml:space="preserve">
№ 134 қаулысына   </w:t>
      </w:r>
      <w:r>
        <w:br/>
      </w:r>
      <w:r>
        <w:rPr>
          <w:rFonts w:ascii="Times New Roman"/>
          <w:b w:val="false"/>
          <w:i w:val="false"/>
          <w:color w:val="000000"/>
          <w:sz w:val="28"/>
        </w:rPr>
        <w:t xml:space="preserve">
29-қосымша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29-2-қосымша   </w:t>
      </w:r>
    </w:p>
    <w:bookmarkStart w:name="z92" w:id="57"/>
    <w:p>
      <w:pPr>
        <w:spacing w:after="0"/>
        <w:ind w:left="0"/>
        <w:jc w:val="left"/>
      </w:pPr>
      <w:r>
        <w:rPr>
          <w:rFonts w:ascii="Times New Roman"/>
          <w:b/>
          <w:i w:val="false"/>
          <w:color w:val="000000"/>
        </w:rPr>
        <w:t xml:space="preserve"> 
Облыстық бюджеттерге мемлекет мұқтажы үшін жер учаскелерін алып қоюға берілетін ағымдағы нысаналы трансферттердің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9270"/>
        <w:gridCol w:w="3726"/>
      </w:tblGrid>
      <w:tr>
        <w:trPr>
          <w:trHeight w:val="52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388 228</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34 496</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190 936</w:t>
            </w:r>
          </w:p>
        </w:tc>
      </w:tr>
      <w:tr>
        <w:trPr>
          <w:trHeight w:val="34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