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c734d" w14:textId="0bc73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Жедел басқару орталықтарының аппараттық-бағдарламалық кешендерін республикалық меншіктен коммуналдық меншікке беру туралы</w:t>
      </w:r>
    </w:p>
    <w:p>
      <w:pPr>
        <w:spacing w:after="0"/>
        <w:ind w:left="0"/>
        <w:jc w:val="both"/>
      </w:pPr>
      <w:r>
        <w:rPr>
          <w:rFonts w:ascii="Times New Roman"/>
          <w:b w:val="false"/>
          <w:i w:val="false"/>
          <w:color w:val="000000"/>
          <w:sz w:val="28"/>
        </w:rPr>
        <w:t>Қазақстан Республикасы Үкіметінің 2016 жылғы 19 ақпандағы № 92 қаулысы</w:t>
      </w:r>
    </w:p>
    <w:p>
      <w:pPr>
        <w:spacing w:after="0"/>
        <w:ind w:left="0"/>
        <w:jc w:val="both"/>
      </w:pPr>
      <w:bookmarkStart w:name="z1" w:id="0"/>
      <w:r>
        <w:rPr>
          <w:rFonts w:ascii="Times New Roman"/>
          <w:b w:val="false"/>
          <w:i w:val="false"/>
          <w:color w:val="000000"/>
          <w:sz w:val="28"/>
        </w:rPr>
        <w:t>
      «Мемлекеттік заңды тұлғаларға бекітіліп берілген мемлекеттік мүлікті мемлекеттік меншіктің бір түрінен екіншісіне беру қағидасын бекіту туралы» Қазақстан Республикасы Үкіметінің 2011 жылғы 1 маусымдағы № 616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заңнамада белгіленген тәртіппен жедел басқару орталықтарының ішкі істер департаменттеріне арналған аппараттық-бағдарламалық кешендері республикалық меншіктен «Қазақстан Республикасы Ішкі істер министрлігі» мемлекеттік мекемесінің теңгерімінен Ақмола, Ақтөбе, Шығыс Қазақстан және Қостанай облыстарының коммуналдық меншігіне берілсін.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 Ішкі істер министрлігімен және Ақмола, Ақтөбе, Шығыс Қазақстан және Қостанай облыстарының әкімдіктерімен бірлесіп, Қазақстан Республикасының заңнамасында белгіленген тәртіппен осы қаулыға </w:t>
      </w:r>
      <w:r>
        <w:rPr>
          <w:rFonts w:ascii="Times New Roman"/>
          <w:b w:val="false"/>
          <w:i w:val="false"/>
          <w:color w:val="000000"/>
          <w:sz w:val="28"/>
        </w:rPr>
        <w:t>қосымшада</w:t>
      </w:r>
      <w:r>
        <w:rPr>
          <w:rFonts w:ascii="Times New Roman"/>
          <w:b w:val="false"/>
          <w:i w:val="false"/>
          <w:color w:val="000000"/>
          <w:sz w:val="28"/>
        </w:rPr>
        <w:t xml:space="preserve"> көрсетілген жедел басқару орталықтарының аппараттық-бағдарламалық кешендерін қабылдау-беру жөніндегі қажетті ұйымдастыру іс-шараларын жүзеге асырсын.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19 ақпандағы</w:t>
      </w:r>
      <w:r>
        <w:br/>
      </w:r>
      <w:r>
        <w:rPr>
          <w:rFonts w:ascii="Times New Roman"/>
          <w:b w:val="false"/>
          <w:i w:val="false"/>
          <w:color w:val="000000"/>
          <w:sz w:val="28"/>
        </w:rPr>
        <w:t xml:space="preserve">
№ 92 қаулысына     </w:t>
      </w:r>
      <w:r>
        <w:br/>
      </w:r>
      <w:r>
        <w:rPr>
          <w:rFonts w:ascii="Times New Roman"/>
          <w:b w:val="false"/>
          <w:i w:val="false"/>
          <w:color w:val="000000"/>
          <w:sz w:val="28"/>
        </w:rPr>
        <w:t xml:space="preserve">
қосымша        </w:t>
      </w:r>
    </w:p>
    <w:bookmarkEnd w:id="1"/>
    <w:bookmarkStart w:name="z6" w:id="2"/>
    <w:p>
      <w:pPr>
        <w:spacing w:after="0"/>
        <w:ind w:left="0"/>
        <w:jc w:val="left"/>
      </w:pPr>
      <w:r>
        <w:rPr>
          <w:rFonts w:ascii="Times New Roman"/>
          <w:b/>
          <w:i w:val="false"/>
          <w:color w:val="000000"/>
        </w:rPr>
        <w:t xml:space="preserve"> 
Жедел басқару орталықтарының коммуналдық меншікке берілетін аппараттық-бағдарламалық кешендерінің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340"/>
        <w:gridCol w:w="1746"/>
        <w:gridCol w:w="5103"/>
        <w:gridCol w:w="4138"/>
      </w:tblGrid>
      <w:tr>
        <w:trPr>
          <w:trHeight w:val="8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қосылған жылы</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Бөлімшенің атауы</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атауы</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басқару орталықтарының аппараттық-бағдарламалық кешендері</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 Ақмола облысының Ішкі істер департаменті</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Ақтөбе облысының Ішкі істер департаменті</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Шығыс Қазақстан облысының Ішкі істер департаменті</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Қостанай облысының Ішкі істер департаменті</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