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5fe0" w14:textId="9ad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кепілдікпен берілетін мемлекеттік емес қарыздардың қаражаты есебінен қаржыландыруға ұсынылатын инвестициялық жобалардың 2016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кепілдікпен берілетін мемлекеттік емес қарыздардың қаражаты есебінен қаржыландыруға ұсынылатын инвестициялық жобалардың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кепілдікпен берілетін мемлекеттік емес қарыздардың қаражаты есебінен қаржыландыруға ұсынылатын инвестициялық жобалардың 2016 жылға арналған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13.10.2016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451"/>
        <w:gridCol w:w="2537"/>
        <w:gridCol w:w="1382"/>
        <w:gridCol w:w="2197"/>
        <w:gridCol w:w="2958"/>
        <w:gridCol w:w="1769"/>
      </w:tblGrid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жалпы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кепілдіктің мөлшері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қарыз беруші</w:t>
            </w:r>
          </w:p>
        </w:tc>
      </w:tr>
      <w:tr>
        <w:trPr>
          <w:trHeight w:val="60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– Оңтүстік» дәлізін реконструкциялау» (Күрті – Бурылбайтал учаскесі)»,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1-учаске (2214-2295 км) және 2-учаске (2152-2214 км)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70921053 (1-учаске – 38771839, 2-учаске – 32149214)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62410527 мың теңге 255 млн. АҚШ долларына дейін балама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(1-учаске – 140 млн. АҚШ доллары,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 – 115 млн. АҚШ доллары)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«ҚазАвтоЖол» ұлттық компаниясы» акционерлік қоғамы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 Қайта Құру және Даму банкі</w:t>
            </w:r>
          </w:p>
        </w:tc>
      </w:tr>
      <w:tr>
        <w:trPr>
          <w:trHeight w:val="60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«Астана қаласының жаңа көлік жүйесі. LRT (әуежайдан жаңа теміржол вокзалына дейінгі учаске)»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589 655 811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2016-2018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471 123 970 мың теңге, 1 600 млн. АҚШ долларына дейін балама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«Астана LRT» жауапкершілігі шектеулі серіктестігі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84848"/>
                <w:sz w:val="20"/>
              </w:rPr>
              <w:t>Қытай Даму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