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6a38" w14:textId="7556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– ҚР Үкіметінің 14.03.2019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