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2dad" w14:textId="fbf2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шешімдерiнiң күші жойылды деп тану туралы</w:t>
      </w:r>
    </w:p>
    <w:p>
      <w:pPr>
        <w:spacing w:after="0"/>
        <w:ind w:left="0"/>
        <w:jc w:val="both"/>
      </w:pPr>
      <w:r>
        <w:rPr>
          <w:rFonts w:ascii="Times New Roman"/>
          <w:b w:val="false"/>
          <w:i w:val="false"/>
          <w:color w:val="000000"/>
          <w:sz w:val="28"/>
        </w:rPr>
        <w:t>Қазақстан Республикасы Yкiметiнiң 2015 жылғы 31 желтоқсандағы № 1185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31 желтоқсандағы </w:t>
      </w:r>
      <w:r>
        <w:br/>
      </w:r>
      <w:r>
        <w:rPr>
          <w:rFonts w:ascii="Times New Roman"/>
          <w:b w:val="false"/>
          <w:i w:val="false"/>
          <w:color w:val="000000"/>
          <w:sz w:val="28"/>
        </w:rPr>
        <w:t xml:space="preserve">
№ 1185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xml:space="preserve">
      1. «Мемлекеттiк азық-түлiк контракт корпорациясын қайта ұйымдастыру туралы» Қазақстан Республикасы Үкiметiнiң 1997 жылғы </w:t>
      </w:r>
      <w:r>
        <w:br/>
      </w:r>
      <w:r>
        <w:rPr>
          <w:rFonts w:ascii="Times New Roman"/>
          <w:b w:val="false"/>
          <w:i w:val="false"/>
          <w:color w:val="000000"/>
          <w:sz w:val="28"/>
        </w:rPr>
        <w:t>
24 ақпандағы № 260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«Мемлекеттiк астық ресурстарын қалыптастыру, сақтау, жаңарту, орнын ауыстыру және пайдалану ережесін бекіту туралы» Қазақстан Республикасы Үкіметінің 2001 жылғы 28 наурыздағы № 394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2001 ж., № 12, 129-құжат).</w:t>
      </w:r>
      <w:r>
        <w:br/>
      </w:r>
      <w:r>
        <w:rPr>
          <w:rFonts w:ascii="Times New Roman"/>
          <w:b w:val="false"/>
          <w:i w:val="false"/>
          <w:color w:val="000000"/>
          <w:sz w:val="28"/>
        </w:rPr>
        <w:t>
</w:t>
      </w:r>
      <w:r>
        <w:rPr>
          <w:rFonts w:ascii="Times New Roman"/>
          <w:b w:val="false"/>
          <w:i w:val="false"/>
          <w:color w:val="000000"/>
          <w:sz w:val="28"/>
        </w:rPr>
        <w:t>
      3. «Мемлекеттік ресурстар астығын сақтайтын астық қабылдау кәсіпорындары мен көрсетілген астық қабылдау кәсіпорындарынан астық тасып әкетуді жүзеге асыратын көлік ұйымдарының астықты тиеуді келісу ережесін бекіту туралы» Қазақстан Республикасы Үкіметінің 2001 жылғы 20 қыркүйектегі № 1220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Yкiметiнiң 2001 жылғы 28 наурыздағы № 394 қаулысына өзгерiстер енгізу туралы» Қазақстан Республикасы Үкіметінің 2005 жылғы 24 мамырдағы № 503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21, 264-құжат).</w:t>
      </w:r>
      <w:r>
        <w:br/>
      </w:r>
      <w:r>
        <w:rPr>
          <w:rFonts w:ascii="Times New Roman"/>
          <w:b w:val="false"/>
          <w:i w:val="false"/>
          <w:color w:val="000000"/>
          <w:sz w:val="28"/>
        </w:rPr>
        <w:t>
</w:t>
      </w:r>
      <w:r>
        <w:rPr>
          <w:rFonts w:ascii="Times New Roman"/>
          <w:b w:val="false"/>
          <w:i w:val="false"/>
          <w:color w:val="000000"/>
          <w:sz w:val="28"/>
        </w:rPr>
        <w:t>
      5. «Сатып алу және тауар интервенцияларын, сондай-ақ азық-түлік тауарларын сақтау, өңдеу, тасымалдау бойынша көрсетілетін қызметтерді сатып алуды жүзеге асыратын мамандандырылған ұйымдардың (агенттердің) тізбесін бекіту туралы» Қазақстан Республикасы Үкіметінің 2007 жылғы 19 қарашадағы № 1106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43, 512-құжат).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кейбір шешімдеріне өзгерістер енгізу және Қазақстан Республикасы Үкіметінің 2006 жылғы 13 қаңтардағы № 41 қаулысының күші жойылды деп тану туралы» Қазақстан Республикасы Үкіметінің 2008 жылғы 27 тамыздағы № 776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2001 жылғы 28 наурыздағы № 394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28 тамыздағы № 781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35,  383-құжат).</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 Үкіметінің 2007 жылғы 19 қарашадағы </w:t>
      </w:r>
      <w:r>
        <w:br/>
      </w:r>
      <w:r>
        <w:rPr>
          <w:rFonts w:ascii="Times New Roman"/>
          <w:b w:val="false"/>
          <w:i w:val="false"/>
          <w:color w:val="000000"/>
          <w:sz w:val="28"/>
        </w:rPr>
        <w:t>
№ 1106 қаулысына толықтырулар мен өзгерістер енгізу туралы» Қазақстан Республикасы Үкіметінің 2010 жылғы 23 сәуірдегі № 346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242-құжат).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Үкіметінің 2001 жылғы 28 наурыздағы № 394 қаулысына өзгеріс енгізу туралы» Қазақстан Республикасы Үкіметінің 2010 жылғы 14 қыркүйектегі № 940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51, 489-құжат).</w:t>
      </w:r>
      <w:r>
        <w:br/>
      </w:r>
      <w:r>
        <w:rPr>
          <w:rFonts w:ascii="Times New Roman"/>
          <w:b w:val="false"/>
          <w:i w:val="false"/>
          <w:color w:val="000000"/>
          <w:sz w:val="28"/>
        </w:rPr>
        <w:t>
</w:t>
      </w:r>
      <w:r>
        <w:rPr>
          <w:rFonts w:ascii="Times New Roman"/>
          <w:b w:val="false"/>
          <w:i w:val="false"/>
          <w:color w:val="000000"/>
          <w:sz w:val="28"/>
        </w:rPr>
        <w:t>
      10. «Қазақстан Республикасы Үкіметінің кейбір шешімдеріне өзгерістер енгізу туралы» Қазақстан Республикасы Үкіметінің 2011 жылғы 27 мамырдағы № 589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40, 504-құжат).</w:t>
      </w:r>
      <w:r>
        <w:br/>
      </w:r>
      <w:r>
        <w:rPr>
          <w:rFonts w:ascii="Times New Roman"/>
          <w:b w:val="false"/>
          <w:i w:val="false"/>
          <w:color w:val="000000"/>
          <w:sz w:val="28"/>
        </w:rPr>
        <w:t>
</w:t>
      </w:r>
      <w:r>
        <w:rPr>
          <w:rFonts w:ascii="Times New Roman"/>
          <w:b w:val="false"/>
          <w:i w:val="false"/>
          <w:color w:val="000000"/>
          <w:sz w:val="28"/>
        </w:rPr>
        <w:t>
      11. «Отандық өндірушілерден ауыл шаруашылығы өнімін және оның терең қайта өңдеу өнімдерін сатып алуды, сондай-ақ оларды сақтау, қайта өңдеу, тасымалдау жөніндегі қызметтерді жүзеге асыратын мамандандырылған ұйымдардың (агенттердің) тізбесін бекіту туралы» Қазақстан Республикасы Үкіметінің 2007 жылғы 19 қарашадағы № 1106 қаулысына өзгерістер енгізу туралы» Қазақстан Республикасы Үкіметінің 2015 жылғы 5 ақпандағы № 39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3, 18-құжат).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