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fa6b" w14:textId="ed4f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кезінде ұлттық режимнен алып тастауды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1178 қаулысы. Күші жойылды - Қазақстан Республикасы Үкіметінің 2024 жылғы 15 қазандағы № 853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15.10.2024 </w:t>
      </w:r>
      <w:r>
        <w:rPr>
          <w:rFonts w:ascii="Times New Roman"/>
          <w:b w:val="false"/>
          <w:i w:val="false"/>
          <w:color w:val="ff0000"/>
          <w:sz w:val="28"/>
        </w:rPr>
        <w:t>№ 853</w:t>
      </w:r>
      <w:r>
        <w:rPr>
          <w:rFonts w:ascii="Times New Roman"/>
          <w:b w:val="false"/>
          <w:i w:val="false"/>
          <w:color w:val="ff0000"/>
          <w:sz w:val="28"/>
        </w:rPr>
        <w:t xml:space="preserve"> (алғашқы ресми жарияланған күнінен кейін, бірақ ерте дегенде 01.01.2025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2016 жылғы 1 қаңтардан бастап қолданысқа енгізіледі.</w:t>
      </w:r>
    </w:p>
    <w:bookmarkStart w:name="z53" w:id="1"/>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Қоса беріліп отырған Мемлекеттік сатып алуды жүзеге асыру кезінде ұлттық режимнен алып тастауды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1178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Мемлекеттік сатып алуды жүзеге асыру кезінде ұлттық режимнен</w:t>
      </w:r>
      <w:r>
        <w:br/>
      </w:r>
      <w:r>
        <w:rPr>
          <w:rFonts w:ascii="Times New Roman"/>
          <w:b/>
          <w:i w:val="false"/>
          <w:color w:val="000000"/>
        </w:rPr>
        <w:t>алып тастауды белгілеу қағидалары</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Осы Мемлекеттік сатып алуды жүзеге асыру кезінде ұлттық режимнен алып тастауды белгілеу қағидалары "Мемлекеттік сатып алу туралы" Қазақстан Республикасы Заңының (бұдан әрі – Заң) </w:t>
      </w:r>
      <w:r>
        <w:rPr>
          <w:rFonts w:ascii="Times New Roman"/>
          <w:b w:val="false"/>
          <w:i w:val="false"/>
          <w:color w:val="000000"/>
          <w:sz w:val="28"/>
        </w:rPr>
        <w:t>14-бабына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Қағидалар мемлекеттік сатып алуды жүзеге асыру кезінде ұлттық режимнен алып тастауды белгілеу тәртібін айқындайды.</w:t>
      </w:r>
    </w:p>
    <w:bookmarkEnd w:id="6"/>
    <w:bookmarkStart w:name="z9" w:id="7"/>
    <w:p>
      <w:pPr>
        <w:spacing w:after="0"/>
        <w:ind w:left="0"/>
        <w:jc w:val="both"/>
      </w:pPr>
      <w:r>
        <w:rPr>
          <w:rFonts w:ascii="Times New Roman"/>
          <w:b w:val="false"/>
          <w:i w:val="false"/>
          <w:color w:val="000000"/>
          <w:sz w:val="28"/>
        </w:rPr>
        <w:t>
      3. Осы Қағидалардың мақсаттары үшін мынадай ұғымдар пайдаланылады:</w:t>
      </w:r>
    </w:p>
    <w:bookmarkEnd w:id="7"/>
    <w:bookmarkStart w:name="z10" w:id="8"/>
    <w:p>
      <w:pPr>
        <w:spacing w:after="0"/>
        <w:ind w:left="0"/>
        <w:jc w:val="both"/>
      </w:pPr>
      <w:r>
        <w:rPr>
          <w:rFonts w:ascii="Times New Roman"/>
          <w:b w:val="false"/>
          <w:i w:val="false"/>
          <w:color w:val="000000"/>
          <w:sz w:val="28"/>
        </w:rPr>
        <w:t xml:space="preserve">
      1) мемлекеттік сатып алуды жүзеге асыру кезінде ұлттық режимнен алып тастау - Еуразиялық экономикалық одаққа мүше мемлекеттердің бірі Үкіметінің актісінде белгіленген басқа мүше мемлекеттердің әлеуетті өнім берушілерінің (мердігерлеріне, бірлесіп орындаушыларына) нақты тауарларды (жұмыстарды, көрсетілетін қызметтерді) мемлекеттік сатып алу </w:t>
      </w:r>
      <w:r>
        <w:rPr>
          <w:rFonts w:ascii="Times New Roman"/>
          <w:b w:val="false"/>
          <w:i w:val="false"/>
          <w:color w:val="000000"/>
          <w:sz w:val="28"/>
        </w:rPr>
        <w:t>рәсімдеріне</w:t>
      </w:r>
      <w:r>
        <w:rPr>
          <w:rFonts w:ascii="Times New Roman"/>
          <w:b w:val="false"/>
          <w:i w:val="false"/>
          <w:color w:val="000000"/>
          <w:sz w:val="28"/>
        </w:rPr>
        <w:t xml:space="preserve"> қатысуға қол жеткізуін шектеу не экономиканың белгілі бір салаларында жүзеге асырылатын мемлекеттік сатып алуға қол жеткізуін шектеу;</w:t>
      </w:r>
    </w:p>
    <w:bookmarkEnd w:id="8"/>
    <w:bookmarkStart w:name="z11" w:id="9"/>
    <w:p>
      <w:pPr>
        <w:spacing w:after="0"/>
        <w:ind w:left="0"/>
        <w:jc w:val="both"/>
      </w:pPr>
      <w:r>
        <w:rPr>
          <w:rFonts w:ascii="Times New Roman"/>
          <w:b w:val="false"/>
          <w:i w:val="false"/>
          <w:color w:val="000000"/>
          <w:sz w:val="28"/>
        </w:rPr>
        <w:t xml:space="preserve">
      2) мемлекеттік сатып алу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мемлекеттік сатып алу саласындағы басшылықты жүзеге асыратын мемлекеттік орган.</w:t>
      </w:r>
    </w:p>
    <w:bookmarkEnd w:id="9"/>
    <w:bookmarkStart w:name="z12" w:id="10"/>
    <w:p>
      <w:pPr>
        <w:spacing w:after="0"/>
        <w:ind w:left="0"/>
        <w:jc w:val="left"/>
      </w:pPr>
      <w:r>
        <w:rPr>
          <w:rFonts w:ascii="Times New Roman"/>
          <w:b/>
          <w:i w:val="false"/>
          <w:color w:val="000000"/>
        </w:rPr>
        <w:t xml:space="preserve"> 2. Мемлекеттік сатып алуды жүзеге асыру кезінде ұлттық режимнен</w:t>
      </w:r>
      <w:r>
        <w:br/>
      </w:r>
      <w:r>
        <w:rPr>
          <w:rFonts w:ascii="Times New Roman"/>
          <w:b/>
          <w:i w:val="false"/>
          <w:color w:val="000000"/>
        </w:rPr>
        <w:t>алып тастауды белгілеу тәртібі</w:t>
      </w:r>
    </w:p>
    <w:bookmarkEnd w:id="10"/>
    <w:bookmarkStart w:name="z13" w:id="11"/>
    <w:p>
      <w:pPr>
        <w:spacing w:after="0"/>
        <w:ind w:left="0"/>
        <w:jc w:val="both"/>
      </w:pPr>
      <w:r>
        <w:rPr>
          <w:rFonts w:ascii="Times New Roman"/>
          <w:b w:val="false"/>
          <w:i w:val="false"/>
          <w:color w:val="000000"/>
          <w:sz w:val="28"/>
        </w:rPr>
        <w:t>
      4. Қазақстан Республикасының Үкіметі мемлекеттік сатып алуды жүзеге асыру кезінде ұлттық режимнен алып тастауды екі жылдан аспайтын мерзімге белгілеуге құқылы.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06.05.2019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Мемлекеттік сатып алуды жүзеге асыру кезінде ұлттық режимнен алып тастау:</w:t>
      </w:r>
    </w:p>
    <w:bookmarkEnd w:id="12"/>
    <w:bookmarkStart w:name="z54" w:id="13"/>
    <w:p>
      <w:pPr>
        <w:spacing w:after="0"/>
        <w:ind w:left="0"/>
        <w:jc w:val="both"/>
      </w:pPr>
      <w:r>
        <w:rPr>
          <w:rFonts w:ascii="Times New Roman"/>
          <w:b w:val="false"/>
          <w:i w:val="false"/>
          <w:color w:val="000000"/>
          <w:sz w:val="28"/>
        </w:rPr>
        <w:t>
      1) конституциялық құрылыс негіздерін қорғауға;</w:t>
      </w:r>
    </w:p>
    <w:bookmarkEnd w:id="13"/>
    <w:bookmarkStart w:name="z55" w:id="14"/>
    <w:p>
      <w:pPr>
        <w:spacing w:after="0"/>
        <w:ind w:left="0"/>
        <w:jc w:val="both"/>
      </w:pPr>
      <w:r>
        <w:rPr>
          <w:rFonts w:ascii="Times New Roman"/>
          <w:b w:val="false"/>
          <w:i w:val="false"/>
          <w:color w:val="000000"/>
          <w:sz w:val="28"/>
        </w:rPr>
        <w:t>
      2) елдің қорғанысы мен мемлекеттің қауіпсіздігін қамтамасыз етуге;</w:t>
      </w:r>
    </w:p>
    <w:bookmarkEnd w:id="14"/>
    <w:bookmarkStart w:name="z56" w:id="15"/>
    <w:p>
      <w:pPr>
        <w:spacing w:after="0"/>
        <w:ind w:left="0"/>
        <w:jc w:val="both"/>
      </w:pPr>
      <w:r>
        <w:rPr>
          <w:rFonts w:ascii="Times New Roman"/>
          <w:b w:val="false"/>
          <w:i w:val="false"/>
          <w:color w:val="000000"/>
          <w:sz w:val="28"/>
        </w:rPr>
        <w:t>
      3) ішкі нарықты қорғауға;</w:t>
      </w:r>
    </w:p>
    <w:bookmarkEnd w:id="15"/>
    <w:bookmarkStart w:name="z57" w:id="16"/>
    <w:p>
      <w:pPr>
        <w:spacing w:after="0"/>
        <w:ind w:left="0"/>
        <w:jc w:val="both"/>
      </w:pPr>
      <w:r>
        <w:rPr>
          <w:rFonts w:ascii="Times New Roman"/>
          <w:b w:val="false"/>
          <w:i w:val="false"/>
          <w:color w:val="000000"/>
          <w:sz w:val="28"/>
        </w:rPr>
        <w:t>
      4) ұлттық экономиканы дамытуға;</w:t>
      </w:r>
    </w:p>
    <w:bookmarkEnd w:id="16"/>
    <w:bookmarkStart w:name="z58" w:id="17"/>
    <w:p>
      <w:pPr>
        <w:spacing w:after="0"/>
        <w:ind w:left="0"/>
        <w:jc w:val="both"/>
      </w:pPr>
      <w:r>
        <w:rPr>
          <w:rFonts w:ascii="Times New Roman"/>
          <w:b w:val="false"/>
          <w:i w:val="false"/>
          <w:color w:val="000000"/>
          <w:sz w:val="28"/>
        </w:rPr>
        <w:t>
      5) отандық тауар өндірушілерді қолдауға белгіленуі мүмкін.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06.05.2019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6. Мемлекеттік орган мемлекеттік сатып алуды жүзеге асыру кезінде ұлттық режимнен алып тастауды белгілеу қажет болған жағдайда, өз құзыреті шегінде Қазақстан Республикасы Үкіметінің ұлттық режимнен алып тастауды белгілейтін қаулысының жобасын (бұдан әрі - қаулы жобасын) әзірлейді. </w:t>
      </w:r>
    </w:p>
    <w:bookmarkEnd w:id="18"/>
    <w:bookmarkStart w:name="z26" w:id="19"/>
    <w:p>
      <w:pPr>
        <w:spacing w:after="0"/>
        <w:ind w:left="0"/>
        <w:jc w:val="both"/>
      </w:pPr>
      <w:r>
        <w:rPr>
          <w:rFonts w:ascii="Times New Roman"/>
          <w:b w:val="false"/>
          <w:i w:val="false"/>
          <w:color w:val="000000"/>
          <w:sz w:val="28"/>
        </w:rPr>
        <w:t xml:space="preserve">
      7. Әзірлеуші мемлекеттік орган әзірлеген қаулы жобасы Үкіметке енгізілгенге дейін, барлық мүдделі мемлекеттік органдармен келісілгеннен кейін уәкілетті орган келіседі. </w:t>
      </w:r>
    </w:p>
    <w:bookmarkEnd w:id="19"/>
    <w:bookmarkStart w:name="z27" w:id="20"/>
    <w:p>
      <w:pPr>
        <w:spacing w:after="0"/>
        <w:ind w:left="0"/>
        <w:jc w:val="both"/>
      </w:pPr>
      <w:r>
        <w:rPr>
          <w:rFonts w:ascii="Times New Roman"/>
          <w:b w:val="false"/>
          <w:i w:val="false"/>
          <w:color w:val="000000"/>
          <w:sz w:val="28"/>
        </w:rPr>
        <w:t>
      8. Мемлекеттік сатып алуды жүзеге асыру кезінде ұлттық режимнен алып тастауды белгілейтін қаулы жобасын әзірлеуші мемлекеттік орган Қазақстан Республикасы Үкіметінің Аппаратына енгізген және басқа мемлекеттік органдармен келіскен кезде мыналарды:</w:t>
      </w:r>
    </w:p>
    <w:bookmarkEnd w:id="20"/>
    <w:bookmarkStart w:name="z28" w:id="21"/>
    <w:p>
      <w:pPr>
        <w:spacing w:after="0"/>
        <w:ind w:left="0"/>
        <w:jc w:val="both"/>
      </w:pPr>
      <w:r>
        <w:rPr>
          <w:rFonts w:ascii="Times New Roman"/>
          <w:b w:val="false"/>
          <w:i w:val="false"/>
          <w:color w:val="000000"/>
          <w:sz w:val="28"/>
        </w:rPr>
        <w:t xml:space="preserve">
      1) қаулы жобасын; </w:t>
      </w:r>
    </w:p>
    <w:bookmarkEnd w:id="21"/>
    <w:bookmarkStart w:name="z29" w:id="2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сатып алуды жүзеге асыру кезінде ұлттық режимнен алып тастауды белгілеу қажеттілігінің негіздемесін;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06.05.2019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4) мемлекеттік сатып алуды жүзеге асыру кезінде ұлттық режимнен алып тастауды белгілеу қажеттігіне негіздеме болуы мүмкін өзге де құжаттар (материалдар) мен мәліметтерді;</w:t>
      </w:r>
    </w:p>
    <w:bookmarkEnd w:id="23"/>
    <w:bookmarkStart w:name="z32" w:id="24"/>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қаулы жобасын қабылдау қажеттілігін негіздеу үшін ұсынылатын көрсеткіштер мен мәліметтердің тізбесін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29.03.2024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9. Әзірлеуші мемлекеттік орган қаулы жобасын мемлекеттік органдармен келіскеннен кейін оны Қазақстан Республикасы Үкіметінің 2023 жылғы 6 қаңтардағы № 10 қаулысымен бекітілген Қазақстан Республикасы Үкіметінің регламентінде белгіленген тәртіппен Қазақстан Республикасының Үкіметіне енгізеді.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26"/>
    <w:p>
      <w:pPr>
        <w:spacing w:after="0"/>
        <w:ind w:left="0"/>
        <w:jc w:val="left"/>
      </w:pPr>
      <w:r>
        <w:rPr>
          <w:rFonts w:ascii="Times New Roman"/>
          <w:b/>
          <w:i w:val="false"/>
          <w:color w:val="000000"/>
        </w:rPr>
        <w:t xml:space="preserve"> 3. Ұлттық режимнен алып тастауды белгілеу туралы хабарлау</w:t>
      </w:r>
      <w:r>
        <w:br/>
      </w:r>
      <w:r>
        <w:rPr>
          <w:rFonts w:ascii="Times New Roman"/>
          <w:b/>
          <w:i w:val="false"/>
          <w:color w:val="000000"/>
        </w:rPr>
        <w:t>тәртібі</w:t>
      </w:r>
    </w:p>
    <w:bookmarkEnd w:id="26"/>
    <w:bookmarkStart w:name="z35" w:id="27"/>
    <w:p>
      <w:pPr>
        <w:spacing w:after="0"/>
        <w:ind w:left="0"/>
        <w:jc w:val="both"/>
      </w:pPr>
      <w:r>
        <w:rPr>
          <w:rFonts w:ascii="Times New Roman"/>
          <w:b w:val="false"/>
          <w:i w:val="false"/>
          <w:color w:val="000000"/>
          <w:sz w:val="28"/>
        </w:rPr>
        <w:t>
      10. Уәкілетті орган күні бұрын, бірақ алып тастауды белгілеу туралы акт қабылданған күнге дейін күнтізбелік он бес күннен кешіктірмей Еуразиялық экономикалық комиссияға және Еуразиялық экономикалық одаққа мүше мемлекеттердің әрқайсысына хабарлама мен осы Қағидалардың 8-тармағында көзделген құжаттар тізбесін жібереді.</w:t>
      </w:r>
    </w:p>
    <w:bookmarkEnd w:id="27"/>
    <w:bookmarkStart w:name="z36" w:id="28"/>
    <w:p>
      <w:pPr>
        <w:spacing w:after="0"/>
        <w:ind w:left="0"/>
        <w:jc w:val="both"/>
      </w:pPr>
      <w:r>
        <w:rPr>
          <w:rFonts w:ascii="Times New Roman"/>
          <w:b w:val="false"/>
          <w:i w:val="false"/>
          <w:color w:val="000000"/>
          <w:sz w:val="28"/>
        </w:rPr>
        <w:t xml:space="preserve">
      11. Егер Еуразиялық экономикалық комиссия уәкілетті органнан осы Қағидалардың 8-тармағында көзделмеген өзге мәліметтерді сұратса, уәкілетті орган бір жұмыс күні ішінде аталған сұрау салуды әзірлеуші мемлекеттік органға жібереді. </w:t>
      </w:r>
    </w:p>
    <w:bookmarkEnd w:id="28"/>
    <w:bookmarkStart w:name="z37" w:id="29"/>
    <w:p>
      <w:pPr>
        <w:spacing w:after="0"/>
        <w:ind w:left="0"/>
        <w:jc w:val="both"/>
      </w:pPr>
      <w:r>
        <w:rPr>
          <w:rFonts w:ascii="Times New Roman"/>
          <w:b w:val="false"/>
          <w:i w:val="false"/>
          <w:color w:val="000000"/>
          <w:sz w:val="28"/>
        </w:rPr>
        <w:t>
      12. Әзірлеуші мемлекеттік орган осы Қағидалардың 10-тармағында көрсетілген сұрау салуды қарайды және уәкілетті органнан осындай сұрау салуды алған күннен бастап үш жұмыс күні ішінде тиісті ақпарат ұсынады.</w:t>
      </w:r>
    </w:p>
    <w:bookmarkEnd w:id="29"/>
    <w:bookmarkStart w:name="z38" w:id="30"/>
    <w:p>
      <w:pPr>
        <w:spacing w:after="0"/>
        <w:ind w:left="0"/>
        <w:jc w:val="both"/>
      </w:pPr>
      <w:r>
        <w:rPr>
          <w:rFonts w:ascii="Times New Roman"/>
          <w:b w:val="false"/>
          <w:i w:val="false"/>
          <w:color w:val="000000"/>
          <w:sz w:val="28"/>
        </w:rPr>
        <w:t>
      13. Уәкілетті орган осы Қағидалардың 10-тармағында көрсетілген сұрау салуға бір жұмыс күнінен аспайтын мерзімде жауап береді.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кезінде ұлттық</w:t>
            </w:r>
            <w:r>
              <w:br/>
            </w:r>
            <w:r>
              <w:rPr>
                <w:rFonts w:ascii="Times New Roman"/>
                <w:b w:val="false"/>
                <w:i w:val="false"/>
                <w:color w:val="000000"/>
                <w:sz w:val="20"/>
              </w:rPr>
              <w:t>режимнен алып тастауды</w:t>
            </w:r>
            <w:r>
              <w:br/>
            </w:r>
            <w:r>
              <w:rPr>
                <w:rFonts w:ascii="Times New Roman"/>
                <w:b w:val="false"/>
                <w:i w:val="false"/>
                <w:color w:val="000000"/>
                <w:sz w:val="20"/>
              </w:rPr>
              <w:t>белгілеу қағидаларына</w:t>
            </w:r>
            <w:r>
              <w:br/>
            </w:r>
            <w:r>
              <w:rPr>
                <w:rFonts w:ascii="Times New Roman"/>
                <w:b w:val="false"/>
                <w:i w:val="false"/>
                <w:color w:val="000000"/>
                <w:sz w:val="20"/>
              </w:rPr>
              <w:t>1-қосымша</w:t>
            </w:r>
          </w:p>
        </w:tc>
      </w:tr>
    </w:tbl>
    <w:bookmarkStart w:name="z40" w:id="31"/>
    <w:p>
      <w:pPr>
        <w:spacing w:after="0"/>
        <w:ind w:left="0"/>
        <w:jc w:val="left"/>
      </w:pPr>
      <w:r>
        <w:rPr>
          <w:rFonts w:ascii="Times New Roman"/>
          <w:b/>
          <w:i w:val="false"/>
          <w:color w:val="000000"/>
        </w:rPr>
        <w:t xml:space="preserve"> Мемлекеттік сатып алуды жүзеге асыру кезінде ұлттық режимнен алып тастауды белгілейтін нормативтік құқықтық актіні қабылдау қажеттігінің негіздемесі</w:t>
      </w:r>
    </w:p>
    <w:bookmarkEnd w:id="31"/>
    <w:p>
      <w:pPr>
        <w:spacing w:after="0"/>
        <w:ind w:left="0"/>
        <w:jc w:val="both"/>
      </w:pPr>
      <w:r>
        <w:rPr>
          <w:rFonts w:ascii="Times New Roman"/>
          <w:b w:val="false"/>
          <w:i w:val="false"/>
          <w:color w:val="ff0000"/>
          <w:sz w:val="28"/>
        </w:rPr>
        <w:t xml:space="preserve">
      Ескерту. 1-қосымша жаңа редакцияда - ҚР Үкіметінің 29.03.2024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Негіздемеде көрсетілуге тиіс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қабылдау қажеттігінің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өзгешелігінің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аяқталғанға дейін әлеуетті өнім берушілер туралы ақпаратты жасырын сақтау қажеттігіне байланысты мемлекеттік салып алуды жүзеге асыру ерекшеліктерін белгілеу қажеттігінің негіздемесі (егер қабылданатын актіде осындай ерекшеліктер белгіленетін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тікелей жасасу арқылы бір көзден мемлекеттік сатып алу қажеттігінің негіздемесі (егер қабылданатын актіде жалғыз өнім беруші айқындалатын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қабылдаудың нақты мақсаттары, күтілетін нәтижелердің мерзімдері мен болжамды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кезінде ұлттық режимнен алып тастауды белгілеу қажеттігінің негіздемесі болуы мүмкін өзге де құжаттар (материалдар) мен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органның бірінші басшысы ___________________________</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Күні_________________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кезінде ұлттық</w:t>
            </w:r>
            <w:r>
              <w:br/>
            </w:r>
            <w:r>
              <w:rPr>
                <w:rFonts w:ascii="Times New Roman"/>
                <w:b w:val="false"/>
                <w:i w:val="false"/>
                <w:color w:val="000000"/>
                <w:sz w:val="20"/>
              </w:rPr>
              <w:t>режимнен алып тастауды</w:t>
            </w:r>
            <w:r>
              <w:br/>
            </w:r>
            <w:r>
              <w:rPr>
                <w:rFonts w:ascii="Times New Roman"/>
                <w:b w:val="false"/>
                <w:i w:val="false"/>
                <w:color w:val="000000"/>
                <w:sz w:val="20"/>
              </w:rPr>
              <w:t>белгілеу қағидаларына</w:t>
            </w:r>
            <w:r>
              <w:br/>
            </w:r>
            <w:r>
              <w:rPr>
                <w:rFonts w:ascii="Times New Roman"/>
                <w:b w:val="false"/>
                <w:i w:val="false"/>
                <w:color w:val="000000"/>
                <w:sz w:val="20"/>
              </w:rPr>
              <w:t>2-қосымша</w:t>
            </w:r>
          </w:p>
        </w:tc>
      </w:tr>
    </w:tbl>
    <w:bookmarkStart w:name="z42" w:id="32"/>
    <w:p>
      <w:pPr>
        <w:spacing w:after="0"/>
        <w:ind w:left="0"/>
        <w:jc w:val="left"/>
      </w:pPr>
      <w:r>
        <w:rPr>
          <w:rFonts w:ascii="Times New Roman"/>
          <w:b/>
          <w:i w:val="false"/>
          <w:color w:val="000000"/>
        </w:rPr>
        <w:t xml:space="preserve"> Қаулы жобасын қабылдау қажеттілігін негіздеу үшін ұсынылатын</w:t>
      </w:r>
      <w:r>
        <w:br/>
      </w:r>
      <w:r>
        <w:rPr>
          <w:rFonts w:ascii="Times New Roman"/>
          <w:b/>
          <w:i w:val="false"/>
          <w:color w:val="000000"/>
        </w:rPr>
        <w:t>көрсеткіштер мен мәліметтердің</w:t>
      </w:r>
      <w:r>
        <w:br/>
      </w:r>
      <w:r>
        <w:rPr>
          <w:rFonts w:ascii="Times New Roman"/>
          <w:b/>
          <w:i w:val="false"/>
          <w:color w:val="000000"/>
        </w:rPr>
        <w:t>ТІЗБЕСІ</w:t>
      </w:r>
    </w:p>
    <w:bookmarkEnd w:id="32"/>
    <w:bookmarkStart w:name="z43" w:id="33"/>
    <w:p>
      <w:pPr>
        <w:spacing w:after="0"/>
        <w:ind w:left="0"/>
        <w:jc w:val="both"/>
      </w:pPr>
      <w:r>
        <w:rPr>
          <w:rFonts w:ascii="Times New Roman"/>
          <w:b w:val="false"/>
          <w:i w:val="false"/>
          <w:color w:val="000000"/>
          <w:sz w:val="28"/>
        </w:rPr>
        <w:t>
      1. Тауарды (жұмысты, көрсетілетін қызметті) тұтыну көлемі*</w:t>
      </w:r>
    </w:p>
    <w:bookmarkEnd w:id="33"/>
    <w:bookmarkStart w:name="z44" w:id="34"/>
    <w:p>
      <w:pPr>
        <w:spacing w:after="0"/>
        <w:ind w:left="0"/>
        <w:jc w:val="both"/>
      </w:pPr>
      <w:r>
        <w:rPr>
          <w:rFonts w:ascii="Times New Roman"/>
          <w:b w:val="false"/>
          <w:i w:val="false"/>
          <w:color w:val="000000"/>
          <w:sz w:val="28"/>
        </w:rPr>
        <w:t>
      2. Мүше мемлекетке және қажет болса үшінші елдерге қатысты тауарды (жұмысты, көрсетілетін қызметті) әкелу және әкету көлемі*</w:t>
      </w:r>
    </w:p>
    <w:bookmarkEnd w:id="34"/>
    <w:bookmarkStart w:name="z45" w:id="35"/>
    <w:p>
      <w:pPr>
        <w:spacing w:after="0"/>
        <w:ind w:left="0"/>
        <w:jc w:val="both"/>
      </w:pPr>
      <w:r>
        <w:rPr>
          <w:rFonts w:ascii="Times New Roman"/>
          <w:b w:val="false"/>
          <w:i w:val="false"/>
          <w:color w:val="000000"/>
          <w:sz w:val="28"/>
        </w:rPr>
        <w:t>
      3. Тауарды (жұмысты, көрсетілетін қызметті) мемлекеттік сатып алу көлемі*</w:t>
      </w:r>
    </w:p>
    <w:bookmarkEnd w:id="35"/>
    <w:bookmarkStart w:name="z46" w:id="36"/>
    <w:p>
      <w:pPr>
        <w:spacing w:after="0"/>
        <w:ind w:left="0"/>
        <w:jc w:val="both"/>
      </w:pPr>
      <w:r>
        <w:rPr>
          <w:rFonts w:ascii="Times New Roman"/>
          <w:b w:val="false"/>
          <w:i w:val="false"/>
          <w:color w:val="000000"/>
          <w:sz w:val="28"/>
        </w:rPr>
        <w:t>
      4. Тауарды өндіру (жұмысты орындау, қызметті көрсету) көлемі**</w:t>
      </w:r>
    </w:p>
    <w:bookmarkEnd w:id="36"/>
    <w:bookmarkStart w:name="z47" w:id="37"/>
    <w:p>
      <w:pPr>
        <w:spacing w:after="0"/>
        <w:ind w:left="0"/>
        <w:jc w:val="both"/>
      </w:pPr>
      <w:r>
        <w:rPr>
          <w:rFonts w:ascii="Times New Roman"/>
          <w:b w:val="false"/>
          <w:i w:val="false"/>
          <w:color w:val="000000"/>
          <w:sz w:val="28"/>
        </w:rPr>
        <w:t>
      5. Тауар өндірушілердің өндірістік қуатының жүктемесі**</w:t>
      </w:r>
    </w:p>
    <w:bookmarkEnd w:id="37"/>
    <w:bookmarkStart w:name="z48" w:id="38"/>
    <w:p>
      <w:pPr>
        <w:spacing w:after="0"/>
        <w:ind w:left="0"/>
        <w:jc w:val="both"/>
      </w:pPr>
      <w:r>
        <w:rPr>
          <w:rFonts w:ascii="Times New Roman"/>
          <w:b w:val="false"/>
          <w:i w:val="false"/>
          <w:color w:val="000000"/>
          <w:sz w:val="28"/>
        </w:rPr>
        <w:t>
      6. Тауар өндірудің рентабельділігі**</w:t>
      </w:r>
    </w:p>
    <w:bookmarkEnd w:id="38"/>
    <w:bookmarkStart w:name="z49" w:id="39"/>
    <w:p>
      <w:pPr>
        <w:spacing w:after="0"/>
        <w:ind w:left="0"/>
        <w:jc w:val="both"/>
      </w:pPr>
      <w:r>
        <w:rPr>
          <w:rFonts w:ascii="Times New Roman"/>
          <w:b w:val="false"/>
          <w:i w:val="false"/>
          <w:color w:val="000000"/>
          <w:sz w:val="28"/>
        </w:rPr>
        <w:t>
      7. Тауар (жұмысты, көрсетілетін қызметті) бірлігін өндіру шығындары**</w:t>
      </w:r>
    </w:p>
    <w:bookmarkEnd w:id="39"/>
    <w:bookmarkStart w:name="z50" w:id="40"/>
    <w:p>
      <w:pPr>
        <w:spacing w:after="0"/>
        <w:ind w:left="0"/>
        <w:jc w:val="both"/>
      </w:pPr>
      <w:r>
        <w:rPr>
          <w:rFonts w:ascii="Times New Roman"/>
          <w:b w:val="false"/>
          <w:i w:val="false"/>
          <w:color w:val="000000"/>
          <w:sz w:val="28"/>
        </w:rPr>
        <w:t>
      8. Тауарды (жұмысты, көрсетілетін қызметті) өндірушілер бағаларының орташа деңгейі**</w:t>
      </w:r>
    </w:p>
    <w:bookmarkEnd w:id="40"/>
    <w:bookmarkStart w:name="z51" w:id="41"/>
    <w:p>
      <w:pPr>
        <w:spacing w:after="0"/>
        <w:ind w:left="0"/>
        <w:jc w:val="both"/>
      </w:pPr>
      <w:r>
        <w:rPr>
          <w:rFonts w:ascii="Times New Roman"/>
          <w:b w:val="false"/>
          <w:i w:val="false"/>
          <w:color w:val="000000"/>
          <w:sz w:val="28"/>
        </w:rPr>
        <w:t>
      9. Инвестициялар көлемі**</w:t>
      </w:r>
    </w:p>
    <w:bookmarkEnd w:id="41"/>
    <w:bookmarkStart w:name="z52" w:id="42"/>
    <w:p>
      <w:pPr>
        <w:spacing w:after="0"/>
        <w:ind w:left="0"/>
        <w:jc w:val="both"/>
      </w:pPr>
      <w:r>
        <w:rPr>
          <w:rFonts w:ascii="Times New Roman"/>
          <w:b w:val="false"/>
          <w:i w:val="false"/>
          <w:color w:val="000000"/>
          <w:sz w:val="28"/>
        </w:rPr>
        <w:t>
      10. Ұлттық режимнен алып тастауға рұқсат берілуі мен оның қажеттілігі туралы тұжырым жасауға мүмкіндік беретін тауардың (жұмыстың, көрсетілетін қызметтің) ерекше сипаттамалары</w:t>
      </w:r>
    </w:p>
    <w:bookmarkEnd w:id="42"/>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 Көрсеткіштің мәні тұтас алғанда Қазақстан Республикасы бойынша ұсынылады.</w:t>
      </w:r>
    </w:p>
    <w:p>
      <w:pPr>
        <w:spacing w:after="0"/>
        <w:ind w:left="0"/>
        <w:jc w:val="both"/>
      </w:pPr>
      <w:r>
        <w:rPr>
          <w:rFonts w:ascii="Times New Roman"/>
          <w:b w:val="false"/>
          <w:i w:val="false"/>
          <w:color w:val="000000"/>
          <w:sz w:val="28"/>
        </w:rPr>
        <w:t>
      ** Көрсеткіштің мәні тұтас алғанда Қазақстан Республикасының өндірушілері бөлінісінде ұсынылады.</w:t>
      </w:r>
    </w:p>
    <w:p>
      <w:pPr>
        <w:spacing w:after="0"/>
        <w:ind w:left="0"/>
        <w:jc w:val="both"/>
      </w:pPr>
      <w:r>
        <w:rPr>
          <w:rFonts w:ascii="Times New Roman"/>
          <w:b w:val="false"/>
          <w:i w:val="false"/>
          <w:color w:val="000000"/>
          <w:sz w:val="28"/>
        </w:rPr>
        <w:t>
      Ескертпе. Көрсеткіштер мен мәліметтер алдыңғы үш жылдық кезеңге ұсынылады және қажеттілігіне қарай статистикалық есептіліктің немесе бухгалтерлік теңгерімнің деректерімен расталады, сондай-ақ ағымдағы кезеңге арналған болжамдық көрсеткіштер ұсынылады.</w:t>
      </w:r>
    </w:p>
    <w:p>
      <w:pPr>
        <w:spacing w:after="0"/>
        <w:ind w:left="0"/>
        <w:jc w:val="both"/>
      </w:pPr>
      <w:r>
        <w:rPr>
          <w:rFonts w:ascii="Times New Roman"/>
          <w:b w:val="false"/>
          <w:i w:val="false"/>
          <w:color w:val="000000"/>
          <w:sz w:val="28"/>
        </w:rPr>
        <w:t>
      Көрсеткіштер мен мәліметтер бойынша деректер болмаған жағдайда, мұндай деректердің болмау себептері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