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677b" w14:textId="b9a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министрлігінiң кейбiр мәселелерi"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47), 57), 58), 59), 89) және 384) тармақшалары алып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"Агроөнеркәсiптiк кешендi мамандандырылған ұйымдардың қатысуымен қолдаудың кейбiр мәселелерi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кешендi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Ескерту. Күші жойылды – ҚР Үкіметінің 20.02.2020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