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5e54" w14:textId="3e35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төлемдер және төлем жүйелері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төлемдер және төлем жүйелері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төлемдер</w:t>
      </w:r>
      <w:r>
        <w:br/>
      </w:r>
      <w:r>
        <w:rPr>
          <w:rFonts w:ascii="Times New Roman"/>
          <w:b/>
          <w:i w:val="false"/>
          <w:color w:val="000000"/>
        </w:rPr>
        <w:t>
және төлем жүйелері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қарашада «Егемен Қазақстан» және «Казахстанская правда» газеттерінде жарияланған «Қазақстан Республикасының кейбiр заңнамалық актiлерiне өзін-өзі реттеу мәселелері бойынша өзгерiстер мен толықтырулар енгiзу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282-баптың 1-тармағының төртінші бөлігі мынадай редакцияда жазылсын:</w:t>
      </w:r>
      <w:r>
        <w:br/>
      </w: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r>
        <w:br/>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740-бапта: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Заңды тұлғалардың (уәкілетті мемлекеттік орган лицензиядан айырған және (немесе) мәжбүрлеп тарату процесінде тұрған банктерді, сақтандыру (қайта сақтандыру) ұйымдарын, ерікті жинақтаушы зейнетақы қорларын қоспағанда) және азаматтардың банктердегі ақшаcына (мемлекеттік бюджеттен және (немесе) Мемлекеттік әлеуметтік сақтандыру қорынан төленетін жәрдемақылар мен әлеуметтік төлемдерді, тұрғын үй төлемдерін, нотариус депозитінің талаптарымен енгізілген ақшаны есепке жатқызуға арналған банк шоттарындағы ақшаны қоспағанда) тек қана соттар, тергеу және анықтау органдары мен әділет органдары өздерінің іс жүргізуіндегі қылмыстық пен азаматтық істер және атқарушылық іс жүргізу істері бойынша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r>
        <w:br/>
      </w:r>
      <w:r>
        <w:rPr>
          <w:rFonts w:ascii="Times New Roman"/>
          <w:b w:val="false"/>
          <w:i w:val="false"/>
          <w:color w:val="000000"/>
          <w:sz w:val="28"/>
        </w:rPr>
        <w:t>
      2) 741-бап мынадай редакцияда жазылсын:</w:t>
      </w:r>
      <w:r>
        <w:br/>
      </w:r>
      <w:r>
        <w:rPr>
          <w:rFonts w:ascii="Times New Roman"/>
          <w:b w:val="false"/>
          <w:i w:val="false"/>
          <w:color w:val="000000"/>
          <w:sz w:val="28"/>
        </w:rPr>
        <w:t>
      «741-бап. Клиенттің келісімінсіз ақшаны алып қою</w:t>
      </w:r>
      <w:r>
        <w:br/>
      </w:r>
      <w:r>
        <w:rPr>
          <w:rFonts w:ascii="Times New Roman"/>
          <w:b w:val="false"/>
          <w:i w:val="false"/>
          <w:color w:val="000000"/>
          <w:sz w:val="28"/>
        </w:rPr>
        <w:t>
      Заңды тұлғалар мен азаматтардың банктердегi және банк операцияларының жекелеген түрлерiн жүзеге асыратын өзге де ұйымдардағы ақшаларын олардың келiсiмiнсiз алып қою тек қаназаңды күшiне енген сот актiсi негiзiнде, сондай-ақ Қазақстан Республикасының Салық кодексінде, Еуразиялық экономикалық одақтың және (немесе) Қазақстан Республикасының кеден заңнамасында, Қазақстан Республикасының зейнетақымен қамсыздандыру, мiндеттi әлеуметтiк сақтандыру, төлемдер мен төлем жүйелері туралы заңнамалық актiлерiнде көзделген жағдайларда жүргiзiлуi мүмкiн.»;</w:t>
      </w:r>
      <w:r>
        <w:br/>
      </w:r>
      <w:r>
        <w:rPr>
          <w:rFonts w:ascii="Times New Roman"/>
          <w:b w:val="false"/>
          <w:i w:val="false"/>
          <w:color w:val="000000"/>
          <w:sz w:val="28"/>
        </w:rPr>
        <w:t>
      3) 747-баптың 1-тармағы мынадай редакцияда жазылсын:</w:t>
      </w:r>
      <w:r>
        <w:br/>
      </w:r>
      <w:r>
        <w:rPr>
          <w:rFonts w:ascii="Times New Roman"/>
          <w:b w:val="false"/>
          <w:i w:val="false"/>
          <w:color w:val="000000"/>
          <w:sz w:val="28"/>
        </w:rPr>
        <w:t>
      «1. Банктік шот шарты бойынша бiр тарап (банк) басқа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r>
        <w:br/>
      </w:r>
      <w:r>
        <w:rPr>
          <w:rFonts w:ascii="Times New Roman"/>
          <w:b w:val="false"/>
          <w:i w:val="false"/>
          <w:color w:val="000000"/>
          <w:sz w:val="28"/>
        </w:rPr>
        <w:t>
      Ағымдағы шот иесінің банктік шот шартында айқындалған талаптар басталғанға дейін немесе оларды орындағанға дейін шығыс операцияларын жасау құқығынсыз осы ағымдағы шоттағы ақшаны депонирлеу (бұғаттау) талабымен банктік шот шарты бойынша үшінші тұлғаның атына ағымдағы шот ашуға жол беріледі.</w:t>
      </w:r>
      <w:r>
        <w:br/>
      </w:r>
      <w:r>
        <w:rPr>
          <w:rFonts w:ascii="Times New Roman"/>
          <w:b w:val="false"/>
          <w:i w:val="false"/>
          <w:color w:val="000000"/>
          <w:sz w:val="28"/>
        </w:rPr>
        <w:t>
      Банк шотын ашқан кезде клиентке немесе ол көрсеткен тұлғаға клиенттiң банктегi ақшасын есепке алу мақсатында тараптар келiскен шарттар бойынша клиенттiң жеке идентификаттау коды берiледi. Клиенттiң жеке идентификаттау кодын беру, жою, банктiң клиент ақшасының есебін жүргізу тәртiбi банктік заңнамада айқындалады.».</w:t>
      </w:r>
      <w:r>
        <w:br/>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кейбiр заңнамалық актiлерiне бюджет заңнамасын жетiлдiру мәселелері бойынша өзгерiстер мен толықтырулар енгiзу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10 қарашада «Егемен Қазақстан» және «Казахстанская правда» газеттерінде жарияланған «Қазақстан Республикасының кейбір заңнамалық актілеріне қоғамдық кеңестер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97-баптың 8-тармағы мынадай редакцияда жазылсын:</w:t>
      </w:r>
      <w:r>
        <w:br/>
      </w:r>
      <w:r>
        <w:rPr>
          <w:rFonts w:ascii="Times New Roman"/>
          <w:b w:val="false"/>
          <w:i w:val="false"/>
          <w:color w:val="000000"/>
          <w:sz w:val="28"/>
        </w:rPr>
        <w:t>
      «8. Төлемдер мен ақша аударымдарын жүзеге асыру тәсілдері Қазақстан Республикасының төлемдер және төлем жүйелері туралы, бюджетті атқару жөніндегі заңнамасында немесе Қазақстан Республикасы ратификациялаған халықаралық шарттарда айқындалады.».</w:t>
      </w:r>
      <w:r>
        <w:br/>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581-баптың бірінші бөлігінің 1) тармақшасы мынадай редакцияда жазылсын:</w:t>
      </w:r>
      <w:r>
        <w:br/>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нотариус депозитінің талаптарымен ақшаны есепке жатқызуға арналған ағымдағы шоттардан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банк шоттарын ашу кезінде уәкілетті органды олар ашылған күнінен кейінгі бір жұмыс күнінен кешіктірмей, идентификаттау нөмірін көрсете отырып, хабарлардың кепілдікпен жеткізілуін қамтамасыз ететін ақпараттық-коммуникациялық желі бойынша беру арқылы көрсетілген шоттардың ашылғаны туралы хабардар етуге міндетті.»;</w:t>
      </w:r>
      <w:r>
        <w:br/>
      </w:r>
      <w:r>
        <w:rPr>
          <w:rFonts w:ascii="Times New Roman"/>
          <w:b w:val="false"/>
          <w:i w:val="false"/>
          <w:color w:val="000000"/>
          <w:sz w:val="28"/>
        </w:rPr>
        <w:t>
      2) 609-баптың 1-тармағының 2) тармақшасы мынадай редакцияда жазылсын:</w:t>
      </w:r>
      <w:r>
        <w:br/>
      </w:r>
      <w:r>
        <w:rPr>
          <w:rFonts w:ascii="Times New Roman"/>
          <w:b w:val="false"/>
          <w:i w:val="false"/>
          <w:color w:val="000000"/>
          <w:sz w:val="28"/>
        </w:rPr>
        <w:t>
      «2)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 жекеше нотариус, жеке сот орындаушысы, адвокат, кәсіби медиатор ретінде тіркеу есебінде тұрған жеке тұлғаның банк шоттары бойынша (корреспонденттiк шоттарын қоспағанда) шығыс операцияларын тоқтата тұру;»;</w:t>
      </w:r>
      <w:r>
        <w:br/>
      </w:r>
      <w:r>
        <w:rPr>
          <w:rFonts w:ascii="Times New Roman"/>
          <w:b w:val="false"/>
          <w:i w:val="false"/>
          <w:color w:val="000000"/>
          <w:sz w:val="28"/>
        </w:rPr>
        <w:t>
      3) 615-баптың 1-тармағының екінші бөлігі мынадай редакцияда жазылсын:</w:t>
      </w:r>
      <w:r>
        <w:br/>
      </w:r>
      <w:r>
        <w:rPr>
          <w:rFonts w:ascii="Times New Roman"/>
          <w:b w:val="false"/>
          <w:i w:val="false"/>
          <w:color w:val="000000"/>
          <w:sz w:val="28"/>
        </w:rPr>
        <w:t>
      «Осы тармақтың ережелерi Қазақстан Республикасының банктер және банк қызметі, сақтандыру қызметі, атқарушылық іс жүргізу және сот орындаушыларының мәртебесі, зейнетақымен қамсыздандыру, төлемдер және төлем жүйелері, міндетті әлеуметтік сақтандыру, жобалық қаржыландыру және секьюритилендіру, инвестициялық қорлар туралы заңнамалық актілеріне сәйкес өндiрiп алуға жол берiлмейтiн банк шоттарына қолданылмайды.».</w:t>
      </w:r>
      <w:r>
        <w:br/>
      </w:r>
      <w:r>
        <w:rPr>
          <w:rFonts w:ascii="Times New Roman"/>
          <w:b w:val="false"/>
          <w:i w:val="false"/>
          <w:color w:val="000000"/>
          <w:sz w:val="28"/>
        </w:rPr>
        <w:t>
      5.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№19-I, 19-II, 94, 96-құжаттар; № 21, 122, 123-құжаттар; № 23, 143-құжат; 2015 ж., № 8, 42-құжат;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165-баптың 1-тармағының екінші бөлігі мынадай редакцияда жазылсын:</w:t>
      </w:r>
      <w:r>
        <w:br/>
      </w: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сақтандыру, инвестициялық қорлар туралы заңнамалық актілеріне сәйкес өндіріп алуға жол берілмейтін банк шоттарына қолданылмайды.».</w:t>
      </w:r>
      <w:r>
        <w:br/>
      </w:r>
      <w:r>
        <w:rPr>
          <w:rFonts w:ascii="Times New Roman"/>
          <w:b w:val="false"/>
          <w:i w:val="false"/>
          <w:color w:val="000000"/>
          <w:sz w:val="28"/>
        </w:rPr>
        <w:t>
      6.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Парламентiнiң Жаршысы, 2014 ж., № 15-I, 15-II, 88-құжат; № 19-II, 96-құжат; № 21, 122-құжат;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161-баптың 7-тармағы мынадай редакцияда жазылсын:</w:t>
      </w:r>
      <w:r>
        <w:br/>
      </w:r>
      <w:r>
        <w:rPr>
          <w:rFonts w:ascii="Times New Roman"/>
          <w:b w:val="false"/>
          <w:i w:val="false"/>
          <w:color w:val="000000"/>
          <w:sz w:val="28"/>
        </w:rPr>
        <w:t>
      «7. Мемлекеттік бюджеттен және (немесе) Мемлекеттік әлеуметтік сақтандыру қорынан төленетін жәрдемақылар мен әлеуметтік төлемдерді, тұрғын үй төлемдерін, нотариус депозитінің талаптарымен енгізілген ақшаны есепке жатқызуға арналған банк шоттарындағы ақшаға, сондай-ақ бiрiншi қажеттiлiк заттары болып табылатын мүлікке және тізбесі заңнамада айқындалатын өзге де заттарға тыйым салуға болмайды.».</w:t>
      </w:r>
      <w:r>
        <w:br/>
      </w:r>
      <w:r>
        <w:rPr>
          <w:rFonts w:ascii="Times New Roman"/>
          <w:b w:val="false"/>
          <w:i w:val="false"/>
          <w:color w:val="000000"/>
          <w:sz w:val="28"/>
        </w:rPr>
        <w:t>
      7.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25 қарашада «Егемен Қазақстан» және «Казахстанская правда» газеттерінде жарияланған «Қазақстан Республикасының кейбiр заңнамалық актiлерiне еңбекті реттеу мәселелерi бойынша өзгерiстер мен толықтырулар енгiзу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220-бапта:</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«220-бап. Қазақстан Республикасының төлемдер және төлем жүйелері туралы заңнамасын, клиенттерге банк қызметін көрсетуге байланысты талаптарды бұзу»;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Банктердің, банк операцияларының жекелеген түрлерін жүзеге асыратын ұйымдардың ақша төлемі немесе аударымы жөніндегі нұсқауды уақтылы орындамауы немесе «Төлемдер және төлем жүйелері туралы» Қазақстан Республикасының Заңында белгіленген мерзімдерді бұза отырып, оны орындаудан уақтылы бас тартпауы –</w:t>
      </w:r>
      <w:r>
        <w:br/>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Банктердің, банк операцияларының жекелеген түрлерін жүзеге асыратын ұйымдардың нұсқауды орындаудан «Төлемдер және төлем жүйелері туралы» Қазақстан Республикасының Заңында айқындалған бас тарту үшін негіздемелер болмаған жағдайда ақша төлемі немесе аударымы жөніндегі нұсқауды орындаудан негізсіз бас тартуы –</w:t>
      </w:r>
      <w:r>
        <w:br/>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Банктердің, банк операцияларының жекелеген түрлерін жүзеге асыратын ұйымдардың «Төлемдер және төлем жүйелері туралы» Қазақстан Республикасының Заңында ақша төлемі немесе аударымы жөніндегі нұсқауды орындаудан бас тарту көзделген жағдайларда ақша төлемі немесе аударымы жөніндегі нұсқауды орындауы –</w:t>
      </w:r>
      <w:r>
        <w:br/>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Банктердің, банк операцияларының жекелеген түрлерін жүзеге асыратын ұйымдардың, төлемдік ұйымдардың төлем агенттері және төлем қосалқы агенттері арқылы төлем қызметтерін көрсету кезіндегі «Төлемдер және төлем жүйелері туралы» Қазақстан Республикасының Заңында белгіленген талаптарды сақтамауы,</w:t>
      </w:r>
      <w:r>
        <w:br/>
      </w:r>
      <w:r>
        <w:rPr>
          <w:rFonts w:ascii="Times New Roman"/>
          <w:b w:val="false"/>
          <w:i w:val="false"/>
          <w:color w:val="000000"/>
          <w:sz w:val="28"/>
        </w:rPr>
        <w:t>
      заңды тұлғаларға елу айлық есептік көрсеткіш мөлшерінде айыппұл салуға әкеп соғады.</w:t>
      </w:r>
      <w:r>
        <w:br/>
      </w:r>
      <w:r>
        <w:rPr>
          <w:rFonts w:ascii="Times New Roman"/>
          <w:b w:val="false"/>
          <w:i w:val="false"/>
          <w:color w:val="000000"/>
          <w:sz w:val="28"/>
        </w:rPr>
        <w:t xml:space="preserve">
      8. Осы баптың жетінші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(әрекетсіздік) –</w:t>
      </w:r>
      <w:r>
        <w:br/>
      </w:r>
      <w:r>
        <w:rPr>
          <w:rFonts w:ascii="Times New Roman"/>
          <w:b w:val="false"/>
          <w:i w:val="false"/>
          <w:color w:val="000000"/>
          <w:sz w:val="28"/>
        </w:rPr>
        <w:t>
      заңды тұлғаларға бір жүз айлық есептік көрсеткіш мөлшерінде айыппұл салуға әкеп соғады.»;</w:t>
      </w:r>
      <w:r>
        <w:br/>
      </w:r>
      <w:r>
        <w:rPr>
          <w:rFonts w:ascii="Times New Roman"/>
          <w:b w:val="false"/>
          <w:i w:val="false"/>
          <w:color w:val="000000"/>
          <w:sz w:val="28"/>
        </w:rPr>
        <w:t>
      2) 895-баптың 1-тармағының бірінші бөлігі мынадай редакцияда жазылсын:</w:t>
      </w:r>
      <w:r>
        <w:br/>
      </w: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 шотынан оның келiсiмінсiз ақшаны алып қою үшiн сот орындаушысына жiбередi.».</w:t>
      </w:r>
      <w:r>
        <w:br/>
      </w:r>
      <w:r>
        <w:rPr>
          <w:rFonts w:ascii="Times New Roman"/>
          <w:b w:val="false"/>
          <w:i w:val="false"/>
          <w:color w:val="000000"/>
          <w:sz w:val="28"/>
        </w:rPr>
        <w:t>
      8. 2015 жылғы 31 қазандағы Қазақстан Республикасының Азаматтық процестік кодексіне (2015 жылғы 3 қарашада «Егемен Қазақстан» және «Казахстанская правда» газеттерінде жарияланған):</w:t>
      </w:r>
      <w:r>
        <w:br/>
      </w:r>
      <w:r>
        <w:rPr>
          <w:rFonts w:ascii="Times New Roman"/>
          <w:b w:val="false"/>
          <w:i w:val="false"/>
          <w:color w:val="000000"/>
          <w:sz w:val="28"/>
        </w:rPr>
        <w:t>
      156-баптың 1-тармағы 1) тармақшасының екінші бөлігі мынадай редакцияда жазылсын:</w:t>
      </w:r>
      <w:r>
        <w:br/>
      </w: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активтеріне және зейнетақы жинақтарына, мемлекеттік бюджеттен және (немесе) Мемлекеттік әлеуметтік сақтандыру қорынан төленетін жәрдемақылар мен әлеуметтік төлемдерге, тұрғын үй төлемдеріне, нотариус депозитінің талаптарымен енгізілген ақшаға, Әлеуметтік медициналық сақтандыру қорының активтеріне, сондай-ақ мемлекет кепілдік берген әлеуметтік төлемдерге тыйым салуға жол берілмейді.».</w:t>
      </w:r>
      <w:r>
        <w:br/>
      </w:r>
      <w:r>
        <w:rPr>
          <w:rFonts w:ascii="Times New Roman"/>
          <w:b w:val="false"/>
          <w:i w:val="false"/>
          <w:color w:val="000000"/>
          <w:sz w:val="28"/>
        </w:rPr>
        <w:t>
      9.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 мынадай мазмұндағы 21-1) тармақшамен толықтырылсын:</w:t>
      </w:r>
      <w:r>
        <w:br/>
      </w:r>
      <w:r>
        <w:rPr>
          <w:rFonts w:ascii="Times New Roman"/>
          <w:b w:val="false"/>
          <w:i w:val="false"/>
          <w:color w:val="000000"/>
          <w:sz w:val="28"/>
        </w:rPr>
        <w:t xml:space="preserve">
      «21-1) банк шотының бар екендігі және оның нөмірі туралы анықтаманы және банк шоты бойынша ақша қалдығы мен қозғалысы туралы </w:t>
      </w:r>
      <w:r>
        <w:br/>
      </w:r>
      <w:r>
        <w:rPr>
          <w:rFonts w:ascii="Times New Roman"/>
          <w:b w:val="false"/>
          <w:i w:val="false"/>
          <w:color w:val="000000"/>
          <w:sz w:val="28"/>
        </w:rPr>
        <w:t>
үзінді-көшірмені ресімдеуге және оның мазмұнына қойылатын талаптарды белгілейді;»;</w:t>
      </w:r>
      <w:r>
        <w:br/>
      </w:r>
      <w:r>
        <w:rPr>
          <w:rFonts w:ascii="Times New Roman"/>
          <w:b w:val="false"/>
          <w:i w:val="false"/>
          <w:color w:val="000000"/>
          <w:sz w:val="28"/>
        </w:rPr>
        <w:t>
      2) 15-баптың екінші бөлігінде:</w:t>
      </w:r>
      <w:r>
        <w:br/>
      </w:r>
      <w:r>
        <w:rPr>
          <w:rFonts w:ascii="Times New Roman"/>
          <w:b w:val="false"/>
          <w:i w:val="false"/>
          <w:color w:val="000000"/>
          <w:sz w:val="28"/>
        </w:rPr>
        <w:t>
      21), 22), 23) тармақшалар мынадай редакцияда жазылсын:</w:t>
      </w:r>
      <w:r>
        <w:br/>
      </w:r>
      <w:r>
        <w:rPr>
          <w:rFonts w:ascii="Times New Roman"/>
          <w:b w:val="false"/>
          <w:i w:val="false"/>
          <w:color w:val="000000"/>
          <w:sz w:val="28"/>
        </w:rPr>
        <w:t>
      «21) Қазақстан Республикасының аумағында қолма-қол ақшасыз төлемдерді және ақша аударымдарын жүзеге асыру қағидаларын;</w:t>
      </w:r>
      <w:r>
        <w:br/>
      </w:r>
      <w:r>
        <w:rPr>
          <w:rFonts w:ascii="Times New Roman"/>
          <w:b w:val="false"/>
          <w:i w:val="false"/>
          <w:color w:val="000000"/>
          <w:sz w:val="28"/>
        </w:rPr>
        <w:t>
      22) Қазақстан Республикасының жүйелік маңызы бар, маңызды және өзге төлем жүйелерінің тізілімін жүргізу қағидаларын;</w:t>
      </w:r>
      <w:r>
        <w:br/>
      </w:r>
      <w:r>
        <w:rPr>
          <w:rFonts w:ascii="Times New Roman"/>
          <w:b w:val="false"/>
          <w:i w:val="false"/>
          <w:color w:val="000000"/>
          <w:sz w:val="28"/>
        </w:rPr>
        <w:t>
      23) төлем жүйесін маңызды төлем жүйелерінің қатарына жатқызатын көрсеткіштерді;»;</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төлемдік ұйымдарды есептік тіркеу, олардың тізілімін жүргізу қағидаларын және төлемдік ұйымдарға қойылатын талаптарды;»;</w:t>
      </w:r>
      <w:r>
        <w:br/>
      </w:r>
      <w:r>
        <w:rPr>
          <w:rFonts w:ascii="Times New Roman"/>
          <w:b w:val="false"/>
          <w:i w:val="false"/>
          <w:color w:val="000000"/>
          <w:sz w:val="28"/>
        </w:rPr>
        <w:t>
      40) және 41) тармақшалар мынадай редакцияда жазылсын:</w:t>
      </w:r>
      <w:r>
        <w:br/>
      </w:r>
      <w:r>
        <w:rPr>
          <w:rFonts w:ascii="Times New Roman"/>
          <w:b w:val="false"/>
          <w:i w:val="false"/>
          <w:color w:val="000000"/>
          <w:sz w:val="28"/>
        </w:rPr>
        <w:t>
      «40) банктердің және банк операцияларының жекелеген түрлерін жүзеге асыратын ұйымдардың электрондық төлем қызметтерiн көрсету және электрондық құжаттар алмасу қағидаларын;</w:t>
      </w:r>
      <w:r>
        <w:br/>
      </w:r>
      <w:r>
        <w:rPr>
          <w:rFonts w:ascii="Times New Roman"/>
          <w:b w:val="false"/>
          <w:i w:val="false"/>
          <w:color w:val="000000"/>
          <w:sz w:val="28"/>
        </w:rPr>
        <w:t>
      41) төлем қызметін ұсынушыларды төлем қызметінің маңызды ұсынушылары тізіліміне қосу және оларды тізілімнен алып тастау қағидаларын;»;</w:t>
      </w:r>
      <w:r>
        <w:br/>
      </w:r>
      <w:r>
        <w:rPr>
          <w:rFonts w:ascii="Times New Roman"/>
          <w:b w:val="false"/>
          <w:i w:val="false"/>
          <w:color w:val="000000"/>
          <w:sz w:val="28"/>
        </w:rPr>
        <w:t>
      46) тармақша мынадай редакцияда жазылсын:</w:t>
      </w:r>
      <w:r>
        <w:br/>
      </w:r>
      <w:r>
        <w:rPr>
          <w:rFonts w:ascii="Times New Roman"/>
          <w:b w:val="false"/>
          <w:i w:val="false"/>
          <w:color w:val="000000"/>
          <w:sz w:val="28"/>
        </w:rPr>
        <w:t>
      «46) қашықтан кіру жүйелері арқылы көрсетілген төлем қызметтері жөніндегі мәліметтердің тізбесін, нысандарын, ұсыну мерзімдері мен қағидаларын;»;</w:t>
      </w:r>
      <w:r>
        <w:br/>
      </w:r>
      <w:r>
        <w:rPr>
          <w:rFonts w:ascii="Times New Roman"/>
          <w:b w:val="false"/>
          <w:i w:val="false"/>
          <w:color w:val="000000"/>
          <w:sz w:val="28"/>
        </w:rPr>
        <w:t>
      52) тармақша мынадай редакцияда жазылсын:</w:t>
      </w:r>
      <w:r>
        <w:br/>
      </w:r>
      <w:r>
        <w:rPr>
          <w:rFonts w:ascii="Times New Roman"/>
          <w:b w:val="false"/>
          <w:i w:val="false"/>
          <w:color w:val="000000"/>
          <w:sz w:val="28"/>
        </w:rPr>
        <w:t>
      «52) төлем қызметін ұсынушыны төлем қызметінің маңызды ұсынушыларының қатарына жатқызатын көрсеткіштерді;»;</w:t>
      </w:r>
      <w:r>
        <w:br/>
      </w:r>
      <w:r>
        <w:rPr>
          <w:rFonts w:ascii="Times New Roman"/>
          <w:b w:val="false"/>
          <w:i w:val="false"/>
          <w:color w:val="000000"/>
          <w:sz w:val="28"/>
        </w:rPr>
        <w:t>
      мынадай мазмұндағы 89) және 90) тармақшалармен толықтырылсын:</w:t>
      </w:r>
      <w:r>
        <w:br/>
      </w:r>
      <w:r>
        <w:rPr>
          <w:rFonts w:ascii="Times New Roman"/>
          <w:b w:val="false"/>
          <w:i w:val="false"/>
          <w:color w:val="000000"/>
          <w:sz w:val="28"/>
        </w:rPr>
        <w:t>
      «89) жүйелік маңызы бар немесе маңызды төлем жүйесі операторларының немесе операциялық орталықтарының, оның ішінде төлем жүйесі қатысушысының маңызды клиенттері жүзеге асырған төлемдер және (немесе) ақша аударымдарының көлемдері жөніндегі мәліметтерді ұсыну қағидаларын;</w:t>
      </w:r>
      <w:r>
        <w:br/>
      </w:r>
      <w:r>
        <w:rPr>
          <w:rFonts w:ascii="Times New Roman"/>
          <w:b w:val="false"/>
          <w:i w:val="false"/>
          <w:color w:val="000000"/>
          <w:sz w:val="28"/>
        </w:rPr>
        <w:t>
      90) клиенттің өзінің банк шотына көрсетілетін төлем қызметін тысқары ұсынушысы арқылы қолжетімділігін қамтамасыз ету үшін банк шотына қызмет көрсететін төлем қызметін ұсынушының ұйымдастыру шараларына қойылатын талаптарды;»;</w:t>
      </w:r>
      <w:r>
        <w:br/>
      </w:r>
      <w:r>
        <w:rPr>
          <w:rFonts w:ascii="Times New Roman"/>
          <w:b w:val="false"/>
          <w:i w:val="false"/>
          <w:color w:val="000000"/>
          <w:sz w:val="28"/>
        </w:rPr>
        <w:t>
      3) 48-бап мынадай редакцияда жазылсын:</w:t>
      </w:r>
      <w:r>
        <w:br/>
      </w:r>
      <w:r>
        <w:rPr>
          <w:rFonts w:ascii="Times New Roman"/>
          <w:b w:val="false"/>
          <w:i w:val="false"/>
          <w:color w:val="000000"/>
          <w:sz w:val="28"/>
        </w:rPr>
        <w:t>
      «48-бап. Қазақстан Ұлттық Банкінің төлемдерді және ақша аударымдарын, төлем жүйелерiн және көрсетілетін төлем қызметтері нарығын ұйымдастырудағы және реттеудегi өкілеттiктерi</w:t>
      </w:r>
      <w:r>
        <w:br/>
      </w:r>
      <w:r>
        <w:rPr>
          <w:rFonts w:ascii="Times New Roman"/>
          <w:b w:val="false"/>
          <w:i w:val="false"/>
          <w:color w:val="000000"/>
          <w:sz w:val="28"/>
        </w:rPr>
        <w:t>
      Қазақстан Ұлттық Банкi төлемдердi мен ақша аударымдарын ұйымдастырады, үйлестiредi, реттейдi және:</w:t>
      </w:r>
      <w:r>
        <w:br/>
      </w:r>
      <w:r>
        <w:rPr>
          <w:rFonts w:ascii="Times New Roman"/>
          <w:b w:val="false"/>
          <w:i w:val="false"/>
          <w:color w:val="000000"/>
          <w:sz w:val="28"/>
        </w:rPr>
        <w:t>
      1) төлемдердi және (немесе) ақша аударымдарын жүзеге асыру тәсiлдерiн қолдану қағидаларын және ерекшелiктерiн, нұсқаулардың мазмұнына қойылатын негiзгi талаптарды;</w:t>
      </w:r>
      <w:r>
        <w:br/>
      </w:r>
      <w:r>
        <w:rPr>
          <w:rFonts w:ascii="Times New Roman"/>
          <w:b w:val="false"/>
          <w:i w:val="false"/>
          <w:color w:val="000000"/>
          <w:sz w:val="28"/>
        </w:rPr>
        <w:t>
      2) Қазақстан Республикасының аумағында қолма-қол ақшасыз төлемдерді жүзеге асырудың тәртібі мен талаптарын белгiлейдi.</w:t>
      </w:r>
      <w:r>
        <w:br/>
      </w:r>
      <w:r>
        <w:rPr>
          <w:rFonts w:ascii="Times New Roman"/>
          <w:b w:val="false"/>
          <w:i w:val="false"/>
          <w:color w:val="000000"/>
          <w:sz w:val="28"/>
        </w:rPr>
        <w:t>
      Төлем жүйелерін қадағалау (оверсайт) – Қазақстан Республикасының заңнамасында белгіленген тәртіппен төлем жүйелерінің тиімді, қауіпсіз және іркіліссіз жұмыс істеуін қамтамасыз ету мақсатында жүзеге асырылатын Қазақстан Ұлттық Банкінің қызметі.</w:t>
      </w:r>
      <w:r>
        <w:br/>
      </w:r>
      <w:r>
        <w:rPr>
          <w:rFonts w:ascii="Times New Roman"/>
          <w:b w:val="false"/>
          <w:i w:val="false"/>
          <w:color w:val="000000"/>
          <w:sz w:val="28"/>
        </w:rPr>
        <w:t>
      Қазақстан Ұлттық Банкiнің төлем жүйелерін реттеу және қадағалауды (оверсайт) жүзеге асыру, көрсетілетін төлем қызметтері нарығын реттеу және мемлекеттік қадағалау саласындағы өкілеттіктері «Төлемдер және төлем жүйелері туралы» Қазақстан Республикасының Заңында белгіленген.»;</w:t>
      </w:r>
      <w:r>
        <w:br/>
      </w:r>
      <w:r>
        <w:rPr>
          <w:rFonts w:ascii="Times New Roman"/>
          <w:b w:val="false"/>
          <w:i w:val="false"/>
          <w:color w:val="000000"/>
          <w:sz w:val="28"/>
        </w:rPr>
        <w:t>
      4) 61-баптың тақырыбы және 1 және 2-тармақтары мынадай редакцияда жазылсын:</w:t>
      </w:r>
      <w:r>
        <w:br/>
      </w:r>
      <w:r>
        <w:rPr>
          <w:rFonts w:ascii="Times New Roman"/>
          <w:b w:val="false"/>
          <w:i w:val="false"/>
          <w:color w:val="000000"/>
          <w:sz w:val="28"/>
        </w:rPr>
        <w:t>
      «61-бап. Қазақстан Ұлттық Банкінің бақылау және қадағалау жөніндегі өкілеттіктері</w:t>
      </w:r>
      <w:r>
        <w:br/>
      </w:r>
      <w:r>
        <w:rPr>
          <w:rFonts w:ascii="Times New Roman"/>
          <w:b w:val="false"/>
          <w:i w:val="false"/>
          <w:color w:val="000000"/>
          <w:sz w:val="28"/>
        </w:rPr>
        <w:t>
      1. Қазақстан Ұлттық Банкі Қазақстан Республикасының банк қызметі, сақтандыру және сақтандыру қызметi, валюталық реттеу және валюталық бақылау, төлемдер және төлем жүйелері, зейнетақымен қамсыздандыру, бағалы қағаздар нарығы, бухгалтерлік есеп пен қаржылық есептілік, мемлекеттік статистика, кредиттік бюролар және кредиттік тарихты қалыптастыру, пошта, Қазақстанның Даму Банкі, микроқаржы ұйымдары туралы заңнамасында белгіленген талаптарды тексерілетін субъектілердің сақтауын бақылауды жүзеге асырады, сондай-ақ осы Заңға және Қазақстан Республикасының өзге де заңдарына сәйкес және өздерінің бақылау функцияларын жүзеге асыру барысында көрсетілген талаптарды бұзушылықтар анықталған жағдайда әкімшілік іс қозғайды не Қазақстан Республикасының заңдарында көзделген өзге де шараларды қолданады.</w:t>
      </w:r>
      <w:r>
        <w:br/>
      </w:r>
      <w:r>
        <w:rPr>
          <w:rFonts w:ascii="Times New Roman"/>
          <w:b w:val="false"/>
          <w:i w:val="false"/>
          <w:color w:val="000000"/>
          <w:sz w:val="28"/>
        </w:rPr>
        <w:t>
      2. Қазақстан Ұлттық Банкі Қазақстан Республикасының банк қызметі, сақтандыру және сақтандыру қызметi, валюталық реттеу және валюталық бақылау, төлемдер және төлем жүйелері, зейнетақымен қамсыздандыру, бағалы қағаздар нарығы, бухгалтерлік есеп пен қаржылық есептілік, кредиттік бюролар және кредиттік тарихты қалыптастыру, пошта, Қазақстанның Даму Банкі, микроқаржы ұйымдары туралы заңнамасында белгіленген талаптарды тексерілетін субъектілердің сақтауын қадағалауды жүзеге асырады, сондай-ақ осы Заңға және Қазақстан Республикасының өзге де заңдарына сәйкес және өздерінің қадағалау функцияларын жүзеге асыру барысында қаржы қызметтерін тұтынушылардың құқықтары мен заңды мүдделерін бұзушылықтар, сондай-ақ Қазақстан Республикасының ұлттық және экономикалық қауіпсіздігіне, оның қаржы жүйесінің тұрақтылығына қатер төндіретін бұзушылықтар анықталған жағдайда әкімшілік іс қозғамай, Қазақстан Республикасының заңдарында көзделген шараларды қолданады.».</w:t>
      </w:r>
      <w:r>
        <w:br/>
      </w:r>
      <w:r>
        <w:rPr>
          <w:rFonts w:ascii="Times New Roman"/>
          <w:b w:val="false"/>
          <w:i w:val="false"/>
          <w:color w:val="000000"/>
          <w:sz w:val="28"/>
        </w:rPr>
        <w:t>
      10.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11, 61-құжат; № 12, 82-құжат; № 19-I, 19-II, 94, 96-құжаттар; № 21, 122-құжат; № 22, 131-құжат; № 23, 143-құжат; 2015 ж., № 8, 45-құжат;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3-тармағының 1) тармақшасы мынадай мазмұндағы тоғызыншы абзацпен толықтырылсын:</w:t>
      </w:r>
      <w:r>
        <w:br/>
      </w:r>
      <w:r>
        <w:rPr>
          <w:rFonts w:ascii="Times New Roman"/>
          <w:b w:val="false"/>
          <w:i w:val="false"/>
          <w:color w:val="000000"/>
          <w:sz w:val="28"/>
        </w:rPr>
        <w:t>
      «электрондық ақша жүйесі операторының қызметтерін көрсететін ұйымдарды;»;</w:t>
      </w:r>
      <w:r>
        <w:br/>
      </w:r>
      <w:r>
        <w:rPr>
          <w:rFonts w:ascii="Times New Roman"/>
          <w:b w:val="false"/>
          <w:i w:val="false"/>
          <w:color w:val="000000"/>
          <w:sz w:val="28"/>
        </w:rPr>
        <w:t>
      2) 30-баптың 6-1-тармағының бірінші бөлігі мынадай редакцияда жазылсын:</w:t>
      </w:r>
      <w:r>
        <w:br/>
      </w:r>
      <w:r>
        <w:rPr>
          <w:rFonts w:ascii="Times New Roman"/>
          <w:b w:val="false"/>
          <w:i w:val="false"/>
          <w:color w:val="000000"/>
          <w:sz w:val="28"/>
        </w:rPr>
        <w:t>
      «6-1. Осы баптың 2-тармағының 6) тармақшасында көзделген банк операциясын қор биржасы, орталық депозитарий, аталған заңды тұлғаларда уәкілетті органның осы баптың 2-тармағының 1) және (немесе) 3) тармақшаларында көзделген банк операцияларын жүргізуге берген лицензиясы болған кезде, сондай-ақ жүйелік маңызы бар төлем жүйесінің операциялық орталығы жүзеге асырады.»;</w:t>
      </w:r>
      <w:r>
        <w:br/>
      </w:r>
      <w:r>
        <w:rPr>
          <w:rFonts w:ascii="Times New Roman"/>
          <w:b w:val="false"/>
          <w:i w:val="false"/>
          <w:color w:val="000000"/>
          <w:sz w:val="28"/>
        </w:rPr>
        <w:t>
      3) 36-баптың 2 тармағы 1) тармақшасының бірінші абзацы мынадай редакцияда жазылсын:</w:t>
      </w:r>
      <w:r>
        <w:br/>
      </w:r>
      <w:r>
        <w:rPr>
          <w:rFonts w:ascii="Times New Roman"/>
          <w:b w:val="false"/>
          <w:i w:val="false"/>
          <w:color w:val="000000"/>
          <w:sz w:val="28"/>
        </w:rPr>
        <w:t>
      «1) уәкілетті органның нормативтік құқықтық актісінде белгіленген тәртіппен, қарыз алушының талабы бойынша ашылған банк шоттарындағы, қарыз алушы мемлекеттік бюджеттен және Мемлекеттік әлеуметтік сақтандыру қорынан төленетін жәрдемақылары мен әлеуметтік төлемдер, сондай-ақ «Тұрғын үй қатынастары туралы» Қазақстан Республикасының Заңында көзделген тұрғын үй төлемдерін және нотариус депозитінің талаптарымен енгізілген ақшаны қоспағанда, қарыз алушының кез келген банк шоттарындағы ақшаны даусыз (акцептсіз) тәртіппен өндіріп алуға (егер мұндай өндіріп алу банктік қарыз шартында ескертілген болса), оның ішінде төлемдік талап-тапсырманы ұсыну арқылы өндіріп алуға құқылы.»;</w:t>
      </w:r>
      <w:r>
        <w:br/>
      </w:r>
      <w:r>
        <w:rPr>
          <w:rFonts w:ascii="Times New Roman"/>
          <w:b w:val="false"/>
          <w:i w:val="false"/>
          <w:color w:val="000000"/>
          <w:sz w:val="28"/>
        </w:rPr>
        <w:t>
      4) 50-бапта: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Банк құпиясына банк клиенттерi мен корреспонденттерi, олардың операциялары мен банк қызметтерін алуға байланысты банктермен өзара қарым-қатынастары туралы мәліметтер, оның ішінде шектеусіз: банк шоттарының бар-жоғы, олардың иелерi мен нөмiрлерi және банктердің корреспонденттері, сол шоттардағы және банктің өз шоттарындағы ақшаның қалдығы мен қозғалысы, клиенттер мен корреспонденттердің және сол банктің аталған шоттарындағы операцияларына (банк операцияларын жүргiзудiң жалпы шарттарынан басқа) шектеулер (мемлекеттік органдардың шығыс операцияларын тоқтата тұру, тыйым салу, кепілге алу туралы өкімдері), сондай-ақ банктің сейф жәшiктерiнде, шкафтары мен үй-жайларында сақтаулы жатқан клиенттер мүлiктерiнiң бар екендiгi, олардың иелерi, сипаты мен құны, клиенттердің кредит алу (осы бапта айқындалған жағдайлардан басқа), төлемдер мен ақша аударымдары бойынша, оның ішінде банк шотын ашпастан орындалатын операцияларды жүргізуі туралы ақпарат кiредi.</w:t>
      </w:r>
      <w:r>
        <w:br/>
      </w:r>
      <w:r>
        <w:rPr>
          <w:rFonts w:ascii="Times New Roman"/>
          <w:b w:val="false"/>
          <w:i w:val="false"/>
          <w:color w:val="000000"/>
          <w:sz w:val="28"/>
        </w:rPr>
        <w:t>
      2. Банктер өз депозиторларының,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Банк құпиясы клиентке ғана, шот (мүлік) иесінің жазбаша нысанда берген келісімінің негізінде не шот иесінің сәйкестендіргіш құралы арқылы кез келген үшінші адамға, Қазақстан Республикасының заңнамалық актілеріне сәйкес банктік қарыз, лизингтік, факторингтік, форфейтингтік операциялар, вексельдерді есепке алу, сондай-ақ банк шығарған кепілдіктер, кепілдемелер, аккредитивтер бойынша кредиттік бюроға, сондай-ақ осы баптың 5–8-тармақтарында аталған адамдарға осы бапта көзделген негіздер бойынша және шектерде ашылуы мүмкін.»;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Банк шоттарының бар-жоғы және олардың нөмiрлерi туралы анықтамалар банк басқармасының төрағасы немесе банктің өзге уәкілетті адамы қол қойған жазбаша сұрау салу негізінде, оған қатысты шоттың (шоттардың) иесi қарыз алушы, кепілгер, кепiлдік берушi, лизинг алушы немесе кепiл берушi болып табылатын банкке кредит алынғанын растайтын, тізбесі мен ұсыну тәртібі уәкілетті органның нормативтік құқықтық актілерінде белгіленетін құжаттарды ұсынған жағдайда берiледi.»;</w:t>
      </w:r>
      <w:r>
        <w:br/>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«7-1. Осы баптың 6 және 7-тармақтарында көзделген клиенттің банк шоттарының бар-жоғы және олардың нөмiрлерi, банк шоттары бойынша ақша қалдықтары мен қозғалысы туралы анықтамалар уәкілетті органның сұратуын алған күннен бастап үш операциялық күн ішінде қағаз тасымалдағышта немесе электрондық нысанда беріледі.</w:t>
      </w:r>
      <w:r>
        <w:br/>
      </w:r>
      <w:r>
        <w:rPr>
          <w:rFonts w:ascii="Times New Roman"/>
          <w:b w:val="false"/>
          <w:i w:val="false"/>
          <w:color w:val="000000"/>
          <w:sz w:val="28"/>
        </w:rPr>
        <w:t>
      Сот санкция берген сот орындаушысының қаулысы электрондық форматта келіп түскен жағдайда анықтама атқарушылық өндірістің мемлекеттік автоматтандырылған ақпараттық жүйесі арқылы электрондық құжат форматында ұсынылуы мүмкін.</w:t>
      </w:r>
      <w:r>
        <w:br/>
      </w:r>
      <w:r>
        <w:rPr>
          <w:rFonts w:ascii="Times New Roman"/>
          <w:b w:val="false"/>
          <w:i w:val="false"/>
          <w:color w:val="000000"/>
          <w:sz w:val="28"/>
        </w:rPr>
        <w:t>
      Қағаз тасымалдағышта берілген клиенттің банк шоттарының бар-жоғы және олардың нөмiрлерi, банк шоттары бойынша ақша қалдықтары мен қозғалысы туралы анықтамалар клиенттiң банк шоттары бойынша ақша қозғалысы туралы үзінді көшірме нысанында жіберіледі және Қазақстан Республикасы Ұлттық Банкінің нормативтік құқықтық актісінде айқындалған мәліметтерді қамтиды.</w:t>
      </w:r>
      <w:r>
        <w:br/>
      </w:r>
      <w:r>
        <w:rPr>
          <w:rFonts w:ascii="Times New Roman"/>
          <w:b w:val="false"/>
          <w:i w:val="false"/>
          <w:color w:val="000000"/>
          <w:sz w:val="28"/>
        </w:rPr>
        <w:t>
      Электрондық нысандағы клиенттің банк шоттарының бар-жоғы және олардың нөмiрлерi, банк шоттары бойынша ақша қалдықтары мен қозғалысы туралы анықтамалар осы баптың 6-тармағының а), б), в), д), д-1) және д-2) тармақшаларында, сондай-ақ 7-тармағының б), в) және г) тармақшаларында аталған адамдарға форматтарға сәйкес қалыптастырылған және Қазақстан Республикасының Ұлттық Банкімен келісу бойынша уәкілетті орган белгілеген тәртіппен жіберілген электрондық сұрату негізінде ұсынылады.»;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Мемлекеттік кіріс органдарының қағаз тасымалдағыштағы сұратуларын қоспағанда, мемлекеттік органдардың немесе осы баптың 6 және 7-тармақтарында атап көрсетілген лауазымды адамдардың сұратулары, қаулылары мемлекеттік органның немесе лауазымды адамның мөрімен бекітілуге тиіс.</w:t>
      </w:r>
      <w:r>
        <w:br/>
      </w:r>
      <w:r>
        <w:rPr>
          <w:rFonts w:ascii="Times New Roman"/>
          <w:b w:val="false"/>
          <w:i w:val="false"/>
          <w:color w:val="000000"/>
          <w:sz w:val="28"/>
        </w:rPr>
        <w:t>
      Мемлекеттік органдардың немесе лауазымды адамдардың сұратуларының, қаулыларының көшірмелері ұсынылған кезде аталған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уәкілеттігі берілген уәкілетті тұлғаның лауазымы, тегі және аты, куәландырған күні көрсетіліп, оның қолымен расталады және мемлекеттік органның немесе лауазымды адамның мөр бедерімен бекітіледі.»;</w:t>
      </w:r>
      <w:r>
        <w:br/>
      </w:r>
      <w:r>
        <w:rPr>
          <w:rFonts w:ascii="Times New Roman"/>
          <w:b w:val="false"/>
          <w:i w:val="false"/>
          <w:color w:val="000000"/>
          <w:sz w:val="28"/>
        </w:rPr>
        <w:t>
      мынадай мазмұндағы 12 және 13-тармақтармен толықтырылсын:</w:t>
      </w:r>
      <w:r>
        <w:br/>
      </w:r>
      <w:r>
        <w:rPr>
          <w:rFonts w:ascii="Times New Roman"/>
          <w:b w:val="false"/>
          <w:i w:val="false"/>
          <w:color w:val="000000"/>
          <w:sz w:val="28"/>
        </w:rPr>
        <w:t>
      «12. Банк құпиясын құрайтын мәліметтерді қамтитын құжаттарды немесе олардың көшірмелерін ұсыну қылмыстық-процестік жүргізу заңнамасында айқындалған жағдайларда прокурор санкциялаған алу өндірісі туралы немесе азаматтық-процестік заңнамада айқындалған жағдайларда соттардың сұратулары жөніндегі қаулылардың негізінде жүргізіледі.</w:t>
      </w:r>
      <w:r>
        <w:br/>
      </w:r>
      <w:r>
        <w:rPr>
          <w:rFonts w:ascii="Times New Roman"/>
          <w:b w:val="false"/>
          <w:i w:val="false"/>
          <w:color w:val="000000"/>
          <w:sz w:val="28"/>
        </w:rPr>
        <w:t>
      13. Осы баптың талаптары банк операцияларының жекелеген түрлерін жүзеге асыратын ұйымдарға да қолданылады.»;</w:t>
      </w:r>
      <w:r>
        <w:br/>
      </w:r>
      <w:r>
        <w:rPr>
          <w:rFonts w:ascii="Times New Roman"/>
          <w:b w:val="false"/>
          <w:i w:val="false"/>
          <w:color w:val="000000"/>
          <w:sz w:val="28"/>
        </w:rPr>
        <w:t>
      5) 51-бапта: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немесе заңды тұлғаның (уәкілетті орган лицензиясынан айырған және (немесе) мәжбүрлеп тарату процесінде тұрған банктерді, сақтандыру (қайта сақтандыру) ұйымдарын, сондай-ақ ерікті зейнетақы жарналарын тарту құқығымен инвестициялық портфельді басқаруға арналған лицензиясынан айырылған ерікті жинақтаушы зейнетақы қорларын қоспағанда) банктегi ақшасына және басқа мүлкiне анықтау және алдын ала тергеу органдарының қаулылары және сот санкция берген сот орындаушыларының қаулылары, сондай-ақ соттардың қаулылары, шешiмдерi, үкiмдерi, ұйғарымдары негiзiнде ғана тыйым салу қолданылуы мүмкiн. Талап қою талаптарын қамтамасыз етуде тыйым салу қолданылған кезде тыйым салу қолданылған ақша сомасы талап қою сомасынан және мемлекеттік баж салығынан және соттың шешiмдерiн, үкiмдерiн, ұйғарымдары мен қаулыларын орындауға байланысты шығыстар мөлшерінен аспауға тиiс. Сот орындаушысы атқару құжатының орындалуын қамтамасыз етуде тыйым салуды қолданған жағдайда, тыйым салу қолданылатын ақша мен мүлік құнының сомасы өндіріп алушыға ұйғарылған соманы өтеуге қажетті сомадан, сондай-ақ атқару құжатын орындау процесінде борышкерге салынған айыппұлдар сомасынан, жеке сот орындаушысының қызметіне ақы төлеу сомаларынан және атқару құжатын орындау жөніндегі шығыстар сомаларынан аспауға тиіс.</w:t>
      </w:r>
      <w:r>
        <w:br/>
      </w:r>
      <w:r>
        <w:rPr>
          <w:rFonts w:ascii="Times New Roman"/>
          <w:b w:val="false"/>
          <w:i w:val="false"/>
          <w:color w:val="000000"/>
          <w:sz w:val="28"/>
        </w:rPr>
        <w:t>
      Бұл ретте сот санкция берген сот орындаушыларының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 мен әлеуметтік төлемдерді, тұрғын үй төлемдерін, нотариус депозитінің талаптарымен енгізілген ақшаны есептеуге арналған банк шотындағы ақшағатыйым салуға жол берілмейді.</w:t>
      </w:r>
      <w:r>
        <w:br/>
      </w:r>
      <w:r>
        <w:rPr>
          <w:rFonts w:ascii="Times New Roman"/>
          <w:b w:val="false"/>
          <w:i w:val="false"/>
          <w:color w:val="000000"/>
          <w:sz w:val="28"/>
        </w:rPr>
        <w:t>
      Жеке және заңды тұлғалардың ақшасына тыйым салу үшін анықтау және алдын ала тергеу органдары, сот орындаушылары ақпараттық-коммуникациялық желі бойынша ұсыну арқылы тыйым салу туралы нұсқау электрондық түрде жіберілген жағдайды қоспағанда, осы баптың 1-тармағының бірінші бөлігінде көрсетілген құжаттарды банктерге немесе банк операцияларының жекелеген түрлерін жүзеге асыратын ұйымдарға жібереді. Ақпараттық-коммуникациялық желі бойынша электрондық нысанда берілетін жеке және заңды тұлғалардың банк шоттарындағы ақшаға тыйым салу туралы нұсқау форматтарға сәйкес қалыптастырылады және Қазақстан Республикасының Ұлттық Банкімен келісу бойынша уәкілетті орган белгілеген тәртіппен жіберіледі.</w:t>
      </w:r>
      <w:r>
        <w:br/>
      </w:r>
      <w:r>
        <w:rPr>
          <w:rFonts w:ascii="Times New Roman"/>
          <w:b w:val="false"/>
          <w:i w:val="false"/>
          <w:color w:val="000000"/>
          <w:sz w:val="28"/>
        </w:rPr>
        <w:t>
      Заңды тұлғаның, оның құрылымдық бөлімшелерінің, дара кәсіпкер ретінде тіркеу есебінде тұрған жеке тұлғаның, жеке нотариустың, жеке сот орындаушысының, адвокаттың және кәсіби медиатордың банк шоттарындағы (корреспонденттiк шоттардан басқа) барлық шығыс операциялары Қазақстан Республикасының заңнамалық актілерінде белгiленген жағдайларда мемлекеттік кіріс органдарының өкімдері бойынша тоқтатыла тұруы мүмкiн, ал өндiрiп алу Қазақстан Республикасының заңнамалық актілерінде көзделген негiздер бойынша ғана қолданылуы мүмкiн.</w:t>
      </w:r>
      <w:r>
        <w:br/>
      </w:r>
      <w:r>
        <w:rPr>
          <w:rFonts w:ascii="Times New Roman"/>
          <w:b w:val="false"/>
          <w:i w:val="false"/>
          <w:color w:val="000000"/>
          <w:sz w:val="28"/>
        </w:rPr>
        <w:t>
      Жеке және заңды тұлғаның банк шоттары бойынша операциялары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және тәртіппен тоқтатыла тұрады.</w:t>
      </w:r>
      <w:r>
        <w:br/>
      </w:r>
      <w:r>
        <w:rPr>
          <w:rFonts w:ascii="Times New Roman"/>
          <w:b w:val="false"/>
          <w:i w:val="false"/>
          <w:color w:val="000000"/>
          <w:sz w:val="28"/>
        </w:rPr>
        <w:t>
      Бұл ретте мемлекеттік кіріс органдарының өкімдері қағаз тасымалдағышта немесе ақпараттық-коммуникациялық желі бойынша ұсыну арқылы электрондық түрде банктерге немесе банк операцияларының жекелеген түрлерін жүзеге асыратын ұйымдарға жіберілуі мүмкін.</w:t>
      </w:r>
      <w:r>
        <w:br/>
      </w:r>
      <w:r>
        <w:rPr>
          <w:rFonts w:ascii="Times New Roman"/>
          <w:b w:val="false"/>
          <w:i w:val="false"/>
          <w:color w:val="000000"/>
          <w:sz w:val="28"/>
        </w:rPr>
        <w:t>
      Қағаз жеткізгіште жіберілетін өкімге мемлекеттік кіріс органдарының бірiншi басшысы қол қоюға және мөрiмен куәландыруға тиіс.</w:t>
      </w:r>
      <w:r>
        <w:br/>
      </w:r>
      <w:r>
        <w:rPr>
          <w:rFonts w:ascii="Times New Roman"/>
          <w:b w:val="false"/>
          <w:i w:val="false"/>
          <w:color w:val="000000"/>
          <w:sz w:val="28"/>
        </w:rPr>
        <w:t>
      Электрондық түрде жіберілетін өкім мемлекеттік кіріс органы белгілеген форматтарға сәйкес уәкілетті органмен келісім бойынша қалыптастырылады.»;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Сот орындаушыларының қағаз тасымалдағыштарда ұсынған қаулыларында тыйым салу сомасы, анықтау және алдын ала тергеу органдарының қаулыларында прокурордың санкциясы, сот орындаушыларының қаулыларында соттың санкциясы болмаған жағдайларда не санкция нысаны Қазақстан Республикасы заңнамасының талаптарына сәйкес келмеген жағдайда, банктер бас тарту себептерін көрсете отырып, тыйым салу туралы қаулыларды орындаудан бас тартады.».</w:t>
      </w:r>
      <w:r>
        <w:br/>
      </w:r>
      <w:r>
        <w:rPr>
          <w:rFonts w:ascii="Times New Roman"/>
          <w:b w:val="false"/>
          <w:i w:val="false"/>
          <w:color w:val="000000"/>
          <w:sz w:val="28"/>
        </w:rPr>
        <w:t>
      11.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2015 ж., № 1, 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25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101-7-бап мынадай редакцияда жазылсын:</w:t>
      </w:r>
      <w:r>
        <w:br/>
      </w:r>
      <w:r>
        <w:rPr>
          <w:rFonts w:ascii="Times New Roman"/>
          <w:b w:val="false"/>
          <w:i w:val="false"/>
          <w:color w:val="000000"/>
          <w:sz w:val="28"/>
        </w:rPr>
        <w:t>
      «101-7-бап. Тұрғын үй төлемдеріне қол сұғылмаушылық кепілдіктері</w:t>
      </w:r>
      <w:r>
        <w:br/>
      </w:r>
      <w:r>
        <w:rPr>
          <w:rFonts w:ascii="Times New Roman"/>
          <w:b w:val="false"/>
          <w:i w:val="false"/>
          <w:color w:val="000000"/>
          <w:sz w:val="28"/>
        </w:rPr>
        <w:t>
      Тұрғын үй төлемдерін алушының міндеттемелері бойынша тұрғын үй төлемдері аударылатын банк шоттары бойынша шығыс операцияларына тыйым салуға, өндіріп алуды өтінуге және оларды тоқтата тұруға жол берілмейді.</w:t>
      </w:r>
      <w:r>
        <w:br/>
      </w:r>
      <w:r>
        <w:rPr>
          <w:rFonts w:ascii="Times New Roman"/>
          <w:b w:val="false"/>
          <w:i w:val="false"/>
          <w:color w:val="000000"/>
          <w:sz w:val="28"/>
        </w:rPr>
        <w:t>
      Төлем алушылардың тұрғын үйге жеке мұқтаждықтарын қамтамасыз ету жөніндегі шарттарды қоспағанда, тұрғын үй төлемдері бюджетке алып қоюға жатпайды, кепілге қою немесе иесінің немесе басқа адамдардың міндеттемелері бойынша өзге де ауыртпалық нысаны болып табылмайды.».</w:t>
      </w:r>
      <w:r>
        <w:br/>
      </w:r>
      <w:r>
        <w:rPr>
          <w:rFonts w:ascii="Times New Roman"/>
          <w:b w:val="false"/>
          <w:i w:val="false"/>
          <w:color w:val="000000"/>
          <w:sz w:val="28"/>
        </w:rPr>
        <w:t>
      12. «Нотариат туралы» 1997 жылғы 14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85-бап мынадай мазмұндағы 4-тармақпен толықтырылсын:</w:t>
      </w:r>
      <w:r>
        <w:br/>
      </w:r>
      <w:r>
        <w:rPr>
          <w:rFonts w:ascii="Times New Roman"/>
          <w:b w:val="false"/>
          <w:i w:val="false"/>
          <w:color w:val="000000"/>
          <w:sz w:val="28"/>
        </w:rPr>
        <w:t>
      «4. Нотариус депозиті жағдайында, нотариус міндеттемелері бойынша заңды және жеке тұлғалардың ақшасы орналасқан банк шоттары бойынша шығыс операцияларына тыйым салуға, өндіріп алуды өтінуге және оларды тоқтата тұруға жол берілмейді.».</w:t>
      </w:r>
      <w:r>
        <w:br/>
      </w:r>
      <w:r>
        <w:rPr>
          <w:rFonts w:ascii="Times New Roman"/>
          <w:b w:val="false"/>
          <w:i w:val="false"/>
          <w:color w:val="000000"/>
          <w:sz w:val="28"/>
        </w:rPr>
        <w:t>
      13.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қарашада «Егемен Қазақстан» және «Казахстанская правда» газеттерінде жарияланған «Қазақстан Республикасының кейбір заңнамалық актiлерiне өзін-өзі реттеу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36-баптың 2-тармағының бірінші бөлігі мынадай редакцияда жазылсын:</w:t>
      </w:r>
      <w:r>
        <w:br/>
      </w:r>
      <w:r>
        <w:rPr>
          <w:rFonts w:ascii="Times New Roman"/>
          <w:b w:val="false"/>
          <w:i w:val="false"/>
          <w:color w:val="000000"/>
          <w:sz w:val="28"/>
        </w:rPr>
        <w:t>
      «2. Эмиссиялық бағалы қағаздармен мәмілені бағалы қағаздарды ұстаушылар тізілімдерінің жүйесінде тіркеуді тіркеуші «Төлемдер мен төлем жүйелері туралы» Қазақстан Республикасының Заңында белгіленген жағдайда оларға кредит (қарыз) берілген кезде Қазақстан Республикасы Ұлттық Банкінің біржақты бұйрығының негізінде мәмілелерді тіркеуді қоспағанда, мәмілеге қатысушылардың бағалы қағаздармен мәмілені тіркеуге біржақты бұйрықтары негізінде (біржақты мәмілені тіркеген жағдайда мәмілеге қатысушының бағалы қағаздармен мәмілені тіркеуге арналған бұйрығы негізінде), сондай-ақ Қазақстан Республикасының заңнамасында белгіленген өзге де құжаттар негізінде жүзеге асырады. Қаржы ұйымдары Қазақстан Республикасының заңдарында айқындалған тәртіппен қайта құрылымдауды және (немесе) қайта ұйымдастыруды жүргізген кезде олардың бағалы қағаздарымен мәмілелері тіркелген жағдайда, оны тіркеуші уәкілетті органның нормативтік құқықтық актісінде белгіленген құжаттар негізінде жүзеге асырады.»;</w:t>
      </w:r>
      <w:r>
        <w:br/>
      </w:r>
      <w:r>
        <w:rPr>
          <w:rFonts w:ascii="Times New Roman"/>
          <w:b w:val="false"/>
          <w:i w:val="false"/>
          <w:color w:val="000000"/>
          <w:sz w:val="28"/>
        </w:rPr>
        <w:t>
      2) 37-баптың 2-тармағы мынадай редакцияда жазылсын:</w:t>
      </w:r>
      <w:r>
        <w:br/>
      </w:r>
      <w:r>
        <w:rPr>
          <w:rFonts w:ascii="Times New Roman"/>
          <w:b w:val="false"/>
          <w:i w:val="false"/>
          <w:color w:val="000000"/>
          <w:sz w:val="28"/>
        </w:rPr>
        <w:t>
      «2. Эмиссиялық бағалы қағаздар бойынша құқықтар кепiлiнтiркеу құқықтары кепiлгеберiлген, кепiл ұстаушының пайдасына кепiлберушiнiң шотындағы бағалы қағаздарға ауыртпалық салу және кепiл ұстаушыға оның пайдасына бағалы қағаздарға ауыртпалық салу туралы жазба жасалатын жеке шот ашу (бұл болмаған жағдайда) арқылы жүзеге асырылады. Кепiлмен қамтамасыз етiлгенмiндеттеменiң тоқтатылуына байланысты эмиссиялық бағалы қағаздар бойынша құқықтарды кепiлге беру тоқтатылған жағдайда бағалы қағаздардан ауыртпалықты алып тастауды тipкeушi (нақтылы ұстаушы) «Төлемдер және төлем жүйелері туралы» Қазақстан Республикасының Заңында белгіленген жағдайда оларға кредит (қарыз) берілген кезде Қазақстан Республикасы Ұлттық Банкінің біржақты бұйрығының негізінде мәмілелерді тіркеуді қоспағанда, мәмiлеге қатысушылардың қарсы бұйрықтары негiзiнде жүзеге асырады.»;</w:t>
      </w:r>
      <w:r>
        <w:br/>
      </w:r>
      <w:r>
        <w:rPr>
          <w:rFonts w:ascii="Times New Roman"/>
          <w:b w:val="false"/>
          <w:i w:val="false"/>
          <w:color w:val="000000"/>
          <w:sz w:val="28"/>
        </w:rPr>
        <w:t>
      3) 39-баптың 5-тармағы мынадай редакцияда жазылсын:</w:t>
      </w:r>
      <w:r>
        <w:br/>
      </w:r>
      <w:r>
        <w:rPr>
          <w:rFonts w:ascii="Times New Roman"/>
          <w:b w:val="false"/>
          <w:i w:val="false"/>
          <w:color w:val="000000"/>
          <w:sz w:val="28"/>
        </w:rPr>
        <w:t>
      «5. Егер Қазақстан Республикасының заңнамасында немесе нақтылы ұстаушымен жасалған шарт талаптарында бұйрықты орындаудың өзгеше мерзiмi көзделмесе, тiркеушi (нақтылы ұстаушы) «Төлемдер және төлем жүйелері туралы» Қазақстан Республикасының Заңында белгіленген жағдайда оларға кредит (қарыз) берілген кезде Қазақстан Республикасы Ұлттық Банкінің біржақты бұйрығының негізінде мәмілелерді тіркеуді қоспағанда, қарсы бұйрық алған кезде күнтiзбелiк үш күннен аспайтын мерзiмде бұйрықтың орындалуын жүзеге асырады.».</w:t>
      </w:r>
      <w:r>
        <w:br/>
      </w:r>
      <w:r>
        <w:rPr>
          <w:rFonts w:ascii="Times New Roman"/>
          <w:b w:val="false"/>
          <w:i w:val="false"/>
          <w:color w:val="000000"/>
          <w:sz w:val="28"/>
        </w:rPr>
        <w:t>
      14.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16-баптың 1-тармағы бірінші бөлігінің 8) тармақшасы мынадай редакцияда жазылсын:</w:t>
      </w:r>
      <w:r>
        <w:br/>
      </w:r>
      <w:r>
        <w:rPr>
          <w:rFonts w:ascii="Times New Roman"/>
          <w:b w:val="false"/>
          <w:i w:val="false"/>
          <w:color w:val="000000"/>
          <w:sz w:val="28"/>
        </w:rPr>
        <w:t>
      «8) резидент заңды тұлғалар мен Қазақстан Республикасының аумағында өз қызметiн жүзеге асыратын резидент емес заңды тұлғалар арасындағы Қазақстан Республикасының төлемдер мен төлем жүйелері туралы заңнамасында белгiленген сома шегiнде ұлттық валютадағы төлемдерi;».</w:t>
      </w:r>
      <w:r>
        <w:br/>
      </w:r>
      <w:r>
        <w:rPr>
          <w:rFonts w:ascii="Times New Roman"/>
          <w:b w:val="false"/>
          <w:i w:val="false"/>
          <w:color w:val="000000"/>
          <w:sz w:val="28"/>
        </w:rPr>
        <w:t>
      15.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12-1) тармақшасы алып тасталсын;</w:t>
      </w:r>
      <w:r>
        <w:br/>
      </w:r>
      <w:r>
        <w:rPr>
          <w:rFonts w:ascii="Times New Roman"/>
          <w:b w:val="false"/>
          <w:i w:val="false"/>
          <w:color w:val="000000"/>
          <w:sz w:val="28"/>
        </w:rPr>
        <w:t>
      2) 3-баптың 1-тармағында: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төлем ұйымдары;»;</w:t>
      </w:r>
      <w:r>
        <w:br/>
      </w:r>
      <w:r>
        <w:rPr>
          <w:rFonts w:ascii="Times New Roman"/>
          <w:b w:val="false"/>
          <w:i w:val="false"/>
          <w:color w:val="000000"/>
          <w:sz w:val="28"/>
        </w:rPr>
        <w:t>
      17) тармақша алып тасталсын;</w:t>
      </w:r>
      <w:r>
        <w:br/>
      </w:r>
      <w:r>
        <w:rPr>
          <w:rFonts w:ascii="Times New Roman"/>
          <w:b w:val="false"/>
          <w:i w:val="false"/>
          <w:color w:val="000000"/>
          <w:sz w:val="28"/>
        </w:rPr>
        <w:t>
      3) 5-бапта:</w:t>
      </w:r>
      <w:r>
        <w:br/>
      </w:r>
      <w:r>
        <w:rPr>
          <w:rFonts w:ascii="Times New Roman"/>
          <w:b w:val="false"/>
          <w:i w:val="false"/>
          <w:color w:val="000000"/>
          <w:sz w:val="28"/>
        </w:rPr>
        <w:t>
      3-1-тармақтың 1) тармақшасы мынадай редакцияда жазылсын:</w:t>
      </w:r>
      <w:r>
        <w:br/>
      </w:r>
      <w:r>
        <w:rPr>
          <w:rFonts w:ascii="Times New Roman"/>
          <w:b w:val="false"/>
          <w:i w:val="false"/>
          <w:color w:val="000000"/>
          <w:sz w:val="28"/>
        </w:rPr>
        <w:t>
      «1) электрондық ақшаны сәйкестендірілмеген иеленушілер - жеке тұлғалар «Төлемдер мен төлем жүйелері туралы» Қазақстан Республикасы Заңының 45-бабының 4-тармағында көзделген сомадан аспайтын электрондық ақшаны сатып алу және пайдалану бойынша операцияларды жүзеге асырған кезде;»;</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Қаржылық мониторинг субъектілері қаржылық мониторингтің басқа субъектілерін қоса алғанда, өзге адамдарға осы баптың 3-тармағының 1), 2), 2-1) және 4) тармақшаларында көзделген шараларды осындай адамдармен жасалатын шарттар негізінде қолдануға құқылы.</w:t>
      </w:r>
      <w:r>
        <w:br/>
      </w:r>
      <w:r>
        <w:rPr>
          <w:rFonts w:ascii="Times New Roman"/>
          <w:b w:val="false"/>
          <w:i w:val="false"/>
          <w:color w:val="000000"/>
          <w:sz w:val="28"/>
        </w:rPr>
        <w:t>
      Шарт негізінде өзге адамға осы баптың 3-тармағының 1), 2), 2-1) және 4) тармақшаларында көзделген шаралар қолдануды тапсырған қаржылық мониторинг субъектісі:</w:t>
      </w:r>
      <w:r>
        <w:br/>
      </w:r>
      <w:r>
        <w:rPr>
          <w:rFonts w:ascii="Times New Roman"/>
          <w:b w:val="false"/>
          <w:i w:val="false"/>
          <w:color w:val="000000"/>
          <w:sz w:val="28"/>
        </w:rPr>
        <w:t>
      1) осындай адамның шарттың талаптарын ескере отырып қаржылық мониторинг субъектісінің ішкі бақылау қағидаларын сақтауын қамтамасыз етуге;</w:t>
      </w:r>
      <w:r>
        <w:br/>
      </w: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r>
        <w:br/>
      </w:r>
      <w:r>
        <w:rPr>
          <w:rFonts w:ascii="Times New Roman"/>
          <w:b w:val="false"/>
          <w:i w:val="false"/>
          <w:color w:val="000000"/>
          <w:sz w:val="28"/>
        </w:rPr>
        <w:t>
      3) осындай адамның қаржылық мониторинг субъектісінің ішкі бақылау қағидаларының, сондай-ақ осы Заң талаптарының және клиенттерді (олардың өкілдерін) және бенефициарлық меншік иелерін мерзімді негізде тиісінше тексеру бойынша оған сәйкес қабылданған нормативтік құқықтық актілердің сақталуын бақылауды жүзеге асыруға міндетті.</w:t>
      </w:r>
      <w:r>
        <w:br/>
      </w:r>
      <w:r>
        <w:rPr>
          <w:rFonts w:ascii="Times New Roman"/>
          <w:b w:val="false"/>
          <w:i w:val="false"/>
          <w:color w:val="000000"/>
          <w:sz w:val="28"/>
        </w:rPr>
        <w:t>
      Осы тармақтың екінші бөлігінде көзделген талаптар осы Заңның 3-бабы 1-тармағының 1)-5) тармақшаларында көрсетілген қаржылық мониторинг субъектілерінің өзге адамдарға Қазақстан Республикасының заңнамалық актілерінде тікелей көзделген жағдайларда осындай қаржылық мониторинг субъектілерінің атынан қаржылық қызметтерді көрсету шарттарын жасауға құқық беру жағдайларына да қолданылады.</w:t>
      </w:r>
      <w:r>
        <w:br/>
      </w:r>
      <w:r>
        <w:rPr>
          <w:rFonts w:ascii="Times New Roman"/>
          <w:b w:val="false"/>
          <w:i w:val="false"/>
          <w:color w:val="000000"/>
          <w:sz w:val="28"/>
        </w:rPr>
        <w:t>
      Шарт негізінде өзге адамға осы баптың 3-тармағының 1), 2), 2-1) және 4) тармақшаларында көзделген шаралар қолдануды тапсырған қаржылық мониторинг субъектісі осындай адамның осы Заңның талаптарын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 сақтағаны үшін жауапкершілік атқарады.».</w:t>
      </w:r>
      <w:r>
        <w:br/>
      </w:r>
      <w:r>
        <w:rPr>
          <w:rFonts w:ascii="Times New Roman"/>
          <w:b w:val="false"/>
          <w:i w:val="false"/>
          <w:color w:val="000000"/>
          <w:sz w:val="28"/>
        </w:rPr>
        <w:t>
      16.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қарашада «Егемен Қазақстан» және «Казахстанская правда» газеттерінде жарияланған «Қазақстан Республикасының кейбір заңнамалық актiлерiне өзін-өзі реттеу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12-баптың 1-тармағының 2) тармақшасы мынадай редакцияда жазылсын:</w:t>
      </w:r>
      <w:r>
        <w:br/>
      </w:r>
      <w:r>
        <w:rPr>
          <w:rFonts w:ascii="Times New Roman"/>
          <w:b w:val="false"/>
          <w:i w:val="false"/>
          <w:color w:val="000000"/>
          <w:sz w:val="28"/>
        </w:rPr>
        <w:t>
      «2) сот орындаушысы атқарушылық құжатта борышкердің атқарушылық құжатты iшiнара орындағаны туралы белгі қоя отырып, атқарушылық құжатты борышкер iшiнара орындағанда;»;</w:t>
      </w:r>
      <w:r>
        <w:br/>
      </w:r>
      <w:r>
        <w:rPr>
          <w:rFonts w:ascii="Times New Roman"/>
          <w:b w:val="false"/>
          <w:i w:val="false"/>
          <w:color w:val="000000"/>
          <w:sz w:val="28"/>
        </w:rPr>
        <w:t>
      2) 58-бапта: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«Борышкердiң мемлекеттік бюджеттен және (немесе) Мемлекеттік әлеуметтік сақтандыру қорынан төленетін жәрдемақылары мен әлеуметтік төлемдерін, тұрғын үй төлемдерін, нотариус депозитінің талаптарымен енгізілген ақшаны аударуға арналған банк шотындағы ақшасына тыйым салуға жол берілмейді.»;</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«Борышкердiң мемлекеттік бюджеттен және (немесе) Мемлекеттік әлеуметтік сақтандыру қорынан төленетін жәрдемақылары мен әлеуметтік төлемдеріне, тұрғын үй төлемдеріне, нотариус депозитінің талаптарымен енгізілген ақшаны аударуға арналған банк шотындағы ақшасын өндіріп алуға жол берілмейді.»;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Инкассолық өкім берілген банк шотында ақша болмаған не жеткіліксіз болған кезде ақша өндіріп алу борышкердің теңгедегі не төлем жасалған күні Қазақстан Республикасының Қаржы министрлігі Қазақстан Республикасының Ұлттық Банкімен бірлесіп белгілейтін тәртіппен айқындалған валютаның нарықтық айырбастау бағамы қолданыла отырып, шетел валютасындағы басқа банк шотынан (шоттарынан) жүргізіледі. Осы тармақта көзделген жағдайларда инкассолық өкімді сақтау және орындау ол толық орындалғанға дейін борышкердің банк шоттарына ақшаның түсуіне қарай не клиенттің таратылуына байланысты банктің банк шотын жабуына немесе клиенттің банк шотында бір жылдан астам уақыт ақша болмауына қарай Қазақстан Республикасы Ұлттық Банкінің нормативтік құқықтық актісінде белгіленген тәртіппен жүргізіледі.»;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Атқарушылық құжат ішінара орындалған жағдайда сот орындаушысы атқарушылық құжатқа төленген сома туралы белгі қояды.»;</w:t>
      </w:r>
      <w:r>
        <w:br/>
      </w:r>
      <w:r>
        <w:rPr>
          <w:rFonts w:ascii="Times New Roman"/>
          <w:b w:val="false"/>
          <w:i w:val="false"/>
          <w:color w:val="000000"/>
          <w:sz w:val="28"/>
        </w:rPr>
        <w:t>
      3) 62-баптың 3-тармағының үшінші бөлігі мынадай редакцияда жазылсын:</w:t>
      </w:r>
      <w:r>
        <w:br/>
      </w:r>
      <w:r>
        <w:rPr>
          <w:rFonts w:ascii="Times New Roman"/>
          <w:b w:val="false"/>
          <w:i w:val="false"/>
          <w:color w:val="000000"/>
          <w:sz w:val="28"/>
        </w:rPr>
        <w:t>
      «Сот орындаушысы банк шоттарында жатқан ақшаға (мемлекеттік бюджеттен және (немесе) Мемлекеттік әлеуметтік сақтандыру қорынан төленетін тұрғын үй төлемдерін, нотариус депозитінің талаптарымен енгізілінген ақшаны аударуға арналған банк шоттарындағы ақшаны қоспағанда) борышкердің банк шоттарының барлығы туралы ақпарат және банкіде жатқан борышкердің басқа мүлкі болған кезде сот санкциясымен ғана тыйым салады.».</w:t>
      </w:r>
      <w:r>
        <w:br/>
      </w:r>
      <w:r>
        <w:rPr>
          <w:rFonts w:ascii="Times New Roman"/>
          <w:b w:val="false"/>
          <w:i w:val="false"/>
          <w:color w:val="000000"/>
          <w:sz w:val="28"/>
        </w:rPr>
        <w:t>
      17.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қарашада «Егемен Қазақстан» және «Казахстанская правда» газеттерінде жарияланған «Қазақстан Республикасының кейбір заңнамалық актiлерiне өзін-өзі реттеу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2-қосымша мынадай мазмұндағы 87-6-жолмен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4160"/>
        <w:gridCol w:w="6240"/>
        <w:gridCol w:w="1560"/>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есептік тіркеуден өткен төлем ұйымдарын тізілімге қосу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және төлем жүйелері туралы» Қазақстан Республикасының Заңында белгіленген төлем қызметтерін төлем ұйымының ұсынуына рұқсат (құқық) беру үшін есептік тіркеуден өту туралы хабарлама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16, 79-құжат;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1-баптың 13-тармағында:</w:t>
      </w:r>
      <w:r>
        <w:br/>
      </w:r>
      <w:r>
        <w:rPr>
          <w:rFonts w:ascii="Times New Roman"/>
          <w:b w:val="false"/>
          <w:i w:val="false"/>
          <w:color w:val="000000"/>
          <w:sz w:val="28"/>
        </w:rPr>
        <w:t>
      1) тармақшада:</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оныншы абзац алып тасталсын;</w:t>
      </w:r>
      <w:r>
        <w:br/>
      </w:r>
      <w:r>
        <w:rPr>
          <w:rFonts w:ascii="Times New Roman"/>
          <w:b w:val="false"/>
          <w:i w:val="false"/>
          <w:color w:val="000000"/>
          <w:sz w:val="28"/>
        </w:rPr>
        <w:t>
      2)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«1-тармақ 12) тармақшадағы «операторлары жатады.» деген сөздер «операторлары;» деген сөзбен ауыстырылып, мынадай мазмұндағы 13), 14), 15) және 16) тармақшалармен толықтырылсын:</w:t>
      </w:r>
      <w:r>
        <w:br/>
      </w: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r>
        <w:br/>
      </w:r>
      <w:r>
        <w:rPr>
          <w:rFonts w:ascii="Times New Roman"/>
          <w:b w:val="false"/>
          <w:i w:val="false"/>
          <w:color w:val="000000"/>
          <w:sz w:val="28"/>
        </w:rPr>
        <w:t>
      14) ломбардтар;</w:t>
      </w:r>
      <w:r>
        <w:br/>
      </w: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r>
        <w:br/>
      </w: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r>
        <w:br/>
      </w:r>
      <w:r>
        <w:rPr>
          <w:rFonts w:ascii="Times New Roman"/>
          <w:b w:val="false"/>
          <w:i w:val="false"/>
          <w:color w:val="000000"/>
          <w:sz w:val="28"/>
        </w:rPr>
        <w:t>
      жетінші абзац алып тасталсын.</w:t>
      </w:r>
      <w:r>
        <w:br/>
      </w:r>
      <w:r>
        <w:rPr>
          <w:rFonts w:ascii="Times New Roman"/>
          <w:b w:val="false"/>
          <w:i w:val="false"/>
          <w:color w:val="000000"/>
          <w:sz w:val="28"/>
        </w:rPr>
        <w:t>
      19.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27 қарашада «Егемен Қазақстан» және «Казахстанская правда» газеттерінде жарияланған):</w:t>
      </w:r>
      <w:r>
        <w:br/>
      </w:r>
      <w:r>
        <w:rPr>
          <w:rFonts w:ascii="Times New Roman"/>
          <w:b w:val="false"/>
          <w:i w:val="false"/>
          <w:color w:val="000000"/>
          <w:sz w:val="28"/>
        </w:rPr>
        <w:t>
      1) 1-баптың 8-тармағының 4) тармақшасы мынадай редакцияда жазылсын:</w:t>
      </w:r>
      <w:r>
        <w:br/>
      </w:r>
      <w:r>
        <w:rPr>
          <w:rFonts w:ascii="Times New Roman"/>
          <w:b w:val="false"/>
          <w:i w:val="false"/>
          <w:color w:val="000000"/>
          <w:sz w:val="28"/>
        </w:rPr>
        <w:t>
      «4) 220-бапта: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4-1-бөлікте: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бесінші 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жетінші бөлікте:</w:t>
      </w:r>
      <w:r>
        <w:br/>
      </w: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сегізінші бөлікте:</w:t>
      </w:r>
      <w:r>
        <w:br/>
      </w: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r>
        <w:br/>
      </w:r>
      <w:r>
        <w:rPr>
          <w:rFonts w:ascii="Times New Roman"/>
          <w:b w:val="false"/>
          <w:i w:val="false"/>
          <w:color w:val="000000"/>
          <w:sz w:val="28"/>
        </w:rPr>
        <w:t>
      2) 1-баптың 10-тармағының 6)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«екінші бөлікте 1), 10), 11), 12), 26), 27), 44), 49), 50), 54), 62), 63), 65), 66), 68), 69), 77), 85) тармақшалар мынадай редакцияда жазылсын:»;</w:t>
      </w:r>
      <w:r>
        <w:br/>
      </w:r>
      <w:r>
        <w:rPr>
          <w:rFonts w:ascii="Times New Roman"/>
          <w:b w:val="false"/>
          <w:i w:val="false"/>
          <w:color w:val="000000"/>
          <w:sz w:val="28"/>
        </w:rPr>
        <w:t>
      жетінші және оныншы абзацтар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1) 2017 жылғы 1 қаңтардан бастап қолданысқа енгізілетін, осы Заңның 1-бабы 15-тармағының 1) тармақшасын және 2) тармақшасының төртінші абзацын;</w:t>
      </w:r>
      <w:r>
        <w:br/>
      </w:r>
      <w:r>
        <w:rPr>
          <w:rFonts w:ascii="Times New Roman"/>
          <w:b w:val="false"/>
          <w:i w:val="false"/>
          <w:color w:val="000000"/>
          <w:sz w:val="28"/>
        </w:rPr>
        <w:t>
      2) 2020 жылғы 16 желтоқсаннан бастап қолданысқа енгізілетін, осы Заңның 1-бабының 19-тармағын қоспағанда, алғашқы ресми жарияланғанынан кейін бір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