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61cf" w14:textId="f846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активтерінен алынатын комиссиялық сыйақының пайыздық мөлшерлемесінің 2016 жылға арналған шекті шамасын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желтоқсандағы № 1099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«Міндетті әлеуметтік сақтандыру туралы» 2003 жылғы 25 сәуірдегі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8-1-бабының 1)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әлеуметтік сақтандыру қоры» акционерлік қоғамының (бұдан әрі - Қор) активтерінен алынатын комиссиялық сыйақының пайыздық мөлшерлемесінің 2016 жылға арналған шекті шамасы Қор шотына түскен активтер мөлшерінен 0,45 пайыздан асырылмай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