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cad9" w14:textId="a2ac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2015 жылғы 28 желтоқсандағы № 1086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1086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сатып алуды жүзеге асыру ережесін бекіту туралы» Қазақстан Республикасы Үкіметінің 2007 жылғы 27 желтоқсандағы № 1301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d0d0d"/>
          <w:sz w:val="28"/>
        </w:rPr>
        <w:t>(Қазақстан Республикасының ПҮАЖ-ы, 2007 ж., № 49, 600-құжат).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2007 жылғы 27 желтоқсандағы № 1301 қаулысына өзгеріс енгізу туралы» Қазақстан Республикасы Үкіметінің 2008 жылғы 24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2008 ж., № 31, 315-құжат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2007 жылғы 27 желтоқсандағы № 1301 қаулысына өзгерістер мен толықтырулар енгізу туралы» Қазақстан Республикасы Үкіметінің 2008 жылғы 31 желтоқсандағы № 1356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2008 ж., № 50, 568-құжат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2004 жылғы 29 қазандағы № 1132 және 2007 жылғы 27 желтоқсандағы № 1301 қаулыларына өзгеріс пен толықтырулар енгізу туралы» Қазақстан Республикасы Үкіметінің 2008 жылғы 14 наурыздағы № 323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2009 ж., № 15, 117-құжат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2007 жылғы 27 желтоқсандағы № 1301 және 2009 жылғы 10 наурыздағы № 274 қаулыларына өзгеріс пен толықтырулар енгізу туралы» Қазақстан Республикасы Үкіметінің 2009 жылғы 6 мамырдағы № 635 қаулысымен бекітілген Қазақстан Республикасы Үкіметінің кейбір шешімдеріне енгізілетін өзгерістер мен толықтырулардың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2009 ж.,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d0d0d"/>
          <w:sz w:val="28"/>
        </w:rPr>
        <w:t>№ 22-23, 196-құжат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2007 жылғы 26 желтоқсандағы № 1292 және 2007 жылғы 27 желтоқсандағы № 1301 қаулыларына өзгерістер енгізу туралы» Қазақстан Республикасы Үкіметінің 2009 жылғы 28 мамырдағы № 786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2009 ж., № 27-28,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d0d0d"/>
          <w:sz w:val="28"/>
        </w:rPr>
        <w:t>244-құжат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кейбір шешімдеріне өзгерістер мен толықтыру енгізу туралы» Қазақстан Республикасы Үкіметінің 2009 жылғы 20 желтоқсандағы № 2138 қаулысымен бекітілген Қазақстан Республикасы Үкіметінің кейбір шешімдеріне енгізілетін өзгерістер мен толықтырудың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2009 ж., № 60, 532-құжат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кейбір шешімдеріне өзгерістер енгізу туралы» Қазақстан Республикасы Үкіметінің 2009 жылғы 30 желтоқсандағы № 2305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2010 ж., № 4, 54-құжат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2007 жылғы 27 желтоқсандағы № 1301 қаулысына толықтырулар мен өзгерістер енгізу туралы» Қазақстан Республикасы Үкіметінің 2010 жылғы 2 сәуірдегі № 280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2010 ж., № 27, 214-құжат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2007 жылғы 27 желтоқсандағы № 1301 қаулысына толықтыру мен өзгеріс енгізу туралы» Қазақстан Республикасы Үкіметінің 2010 жылғы 23 сәуірдегі № 345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2010 ж., № 31, 241-құжат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«Мемлекеттік сатып алуды жүзеге асыру ережесін бекіту туралы» Қазақстан Республикасы Үкіметінің 2007 жылғы 27 желтоқсандағы № 1301 қаулысына толықтырулар енгізу туралы» Қазақстан Республикасы Үкіметінің 2012 жылғы 13 наурыздағы № 329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2012 ж., № 37, 492-құжат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«Мемлекеттік сатып алуды жүзеге асыру ережесін бекіту туралы» Қазақстан Республикасы Үкіметінің 2007 жылғы 27 желтоқсандағы № 1301 қаулысына өзгерістер мен толықтырулар енгізу туралы» Қазақстан Республикасы Үкіметінің 2012 жылғы 4 мамырдағы № 573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2012 ж., № 48, 645-құжат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«Электрондық мемлекеттiк сатып алуды жүргізу қағидаларын бекіту туралы» Қазақстан Республикасы Үкіметінің 2012 жылғы 15 мамырдағы № 623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2012 ж., № 50,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d0d0d"/>
          <w:sz w:val="28"/>
        </w:rPr>
        <w:t>678-құжат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 Үкiметiнiң «Мемлекеттiк сатып алуды жүзеге асыру ережесiн бекiту туралы» 2007 жылғы 27 желтоқсандағы № 1301 және «Электрондық мемлекеттiк сатып алуды жүргiзу қағидаларын бекiту туралы» 2012 жылғы 15 мамырдағы № 623 қаулыларына өзгерістер мен толықтырулар енгізу туралы» Қазақстан Республикасы Үкіметінің 2012 жылғы 15 қарашадағы № 1450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d0d0d"/>
          <w:sz w:val="28"/>
        </w:rPr>
        <w:t>2012 ж., № 79, 1168-құжат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 Үкiметiнiң «Мемлекеттiк сатып алуды жүзеге асыру ережесiн бекiту туралы» 2007 жылғы 27 желтоқсандағы № 1301 және «Электрондық мемлекеттiк сатып алуды жүргiзу қағидаларын бекiту туралы» 2012 жылғы 15 мамырдағы № 623 қаулыларына өзгерістер мен толықтырулар енгізу туралы» Қазақстан Республикасы Үкіметінің 2012 жылғы 19 желтоқсандағы № 1618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2013 ж., № 4, 73-құжат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«Қазақстан Республикасы Үкіметінің кейбір шешімдеріне өзгерістер енгізу туралы» Қазақстан Республикасы Үкіметінің 2013 жылғы 21 маусымдағы № 641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2013 ж., № 39, 568-құжат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«Қазақстан Республикасы Үкiметiнiң кейбiр шешiмдерiне өзгерiстер енгiзу туралы» Қазақстан Республикасы Үкiметiнiң 2013 жылғы 23 шілдедегі № 735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2013 ж., № 42, 623-құжат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«Қазақстан Республикасы Үкіметінің кейбір шешімдеріне өзгерістер енгізу туралы» Қазақстан Республикасы Үкіметінің 2013 жылғы 20 желтоқсандағы № 1363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2013 ж., № 72, 951-құжат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«Мемлекеттік сатып алуды жүзеге асыру ережесін бекіту туралы» Қазақстан Республикасы Үкіметінің 2007 жылғы 27 желтоқсандағы № 1301 қаулысына толықтыру енгізу туралы» Қазақстан Республикасы Үкіметінің 2013 жылғы 25 желтоқсандағы № 1395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2013 ж., № 74, 969-құжат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«Электрондық мемлекеттiк сатып алуды жүргізу қағидаларын бекіту туралы» Қазақстан Республикасы Үкіметінің 2012 жылғы 15 мамырдағы № 623 қаулысына өзгеріс енгізу туралы» Қазақстан Республикасы Үкіметінің 2014 жылғы 14 сәуірдегі № 353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 xml:space="preserve"> Қазақстан Республикасының ПҮАЖ-ы, 2014 ж., № 27, 226-құжат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«Мемлекеттік сатып алуды жүзеге асыру ережесін бекіту туралы» Қазақстан Республикасы Үкіметінің 2007 жылғы 27 желтоқсандағы № 1301 қаулысына өзгерістер мен толықтырулар енгізу туралы» Қазақстан Республикасы Үкіметінің 2014 жылғы 21 мамырдағы № 521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d0d0d"/>
          <w:sz w:val="28"/>
        </w:rPr>
        <w:t>Қазақстан Республикасының ПҮАЖ-ы, 2014 ж., № 34, 328-құжат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