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4445" w14:textId="bf64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12 қарашадағы № 895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2015 жылға арналған республикалық бюджетте Қазақстан мен Экономикалық ынтымақтастық және даму ұйымы арасында ынтымақтастықты нығайту жөніндегі елдік бағдарламаны іске асыруға көзделген қаражаттан: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 23100 мың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министрлігіне – 167851 мың теңге;</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министрлігіне – 133479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Энергетика министрлігіне – 20856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Инвестициялар және даму министрлігіне – 71218 мың теңге;</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экономика министрлігіне – 396214 мың теңге аудару үшін 812718 мың теңге мөлшеріндегі сома бөлінсін.»;</w:t>
      </w:r>
      <w:r>
        <w:br/>
      </w:r>
      <w:r>
        <w:rPr>
          <w:rFonts w:ascii="Times New Roman"/>
          <w:b w:val="false"/>
          <w:i w:val="false"/>
          <w:color w:val="000000"/>
          <w:sz w:val="28"/>
        </w:rPr>
        <w:t>
</w:t>
      </w:r>
      <w:r>
        <w:rPr>
          <w:rFonts w:ascii="Times New Roman"/>
          <w:b w:val="false"/>
          <w:i w:val="false"/>
          <w:color w:val="000000"/>
          <w:sz w:val="28"/>
        </w:rPr>
        <w:t>
      2)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«Басқалар» деген 13-функционалдық топта:</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 деген 243 әкімші бойынша:</w:t>
      </w:r>
      <w:r>
        <w:br/>
      </w:r>
      <w:r>
        <w:rPr>
          <w:rFonts w:ascii="Times New Roman"/>
          <w:b w:val="false"/>
          <w:i w:val="false"/>
          <w:color w:val="000000"/>
          <w:sz w:val="28"/>
        </w:rPr>
        <w:t>
</w:t>
      </w:r>
      <w:r>
        <w:rPr>
          <w:rFonts w:ascii="Times New Roman"/>
          <w:b w:val="false"/>
          <w:i w:val="false"/>
          <w:color w:val="000000"/>
          <w:sz w:val="28"/>
        </w:rPr>
        <w:t>
      051 «Облыстық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 деген бағдарламада:</w:t>
      </w:r>
      <w:r>
        <w:br/>
      </w:r>
      <w:r>
        <w:rPr>
          <w:rFonts w:ascii="Times New Roman"/>
          <w:b w:val="false"/>
          <w:i w:val="false"/>
          <w:color w:val="000000"/>
          <w:sz w:val="28"/>
        </w:rPr>
        <w:t>
</w:t>
      </w:r>
      <w:r>
        <w:rPr>
          <w:rFonts w:ascii="Times New Roman"/>
          <w:b w:val="false"/>
          <w:i w:val="false"/>
          <w:color w:val="000000"/>
          <w:sz w:val="28"/>
        </w:rPr>
        <w:t>
      032 «Қазақстан Республикасының Ұлттық қорынан берілетін нысаналы трансферті есебінен» деген кіші бағдарламада: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55"/>
        <w:gridCol w:w="1155"/>
        <w:gridCol w:w="1155"/>
        <w:gridCol w:w="4039"/>
        <w:gridCol w:w="2072"/>
        <w:gridCol w:w="2050"/>
        <w:gridCol w:w="88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55"/>
        <w:gridCol w:w="1155"/>
        <w:gridCol w:w="1155"/>
        <w:gridCol w:w="4039"/>
        <w:gridCol w:w="2072"/>
        <w:gridCol w:w="2050"/>
        <w:gridCol w:w="88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55"/>
        <w:gridCol w:w="1155"/>
        <w:gridCol w:w="1155"/>
        <w:gridCol w:w="4039"/>
        <w:gridCol w:w="2072"/>
        <w:gridCol w:w="2050"/>
        <w:gridCol w:w="88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155"/>
        <w:gridCol w:w="1155"/>
        <w:gridCol w:w="1155"/>
        <w:gridCol w:w="4039"/>
        <w:gridCol w:w="2072"/>
        <w:gridCol w:w="2050"/>
        <w:gridCol w:w="88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3) көрсетілген қаулыға </w:t>
      </w:r>
      <w:r>
        <w:rPr>
          <w:rFonts w:ascii="Times New Roman"/>
          <w:b w:val="false"/>
          <w:i w:val="false"/>
          <w:color w:val="000000"/>
          <w:sz w:val="28"/>
        </w:rPr>
        <w:t>35-қосымшада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65-жол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002"/>
        <w:gridCol w:w="2155"/>
        <w:gridCol w:w="1543"/>
        <w:gridCol w:w="1959"/>
        <w:gridCol w:w="3749"/>
        <w:gridCol w:w="1588"/>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кәсіпкерлігінің дамуын зерттеу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бөліністе кәсіпкерлікті бағалауға мүмкіндік беретін анық талдамалық материал жасау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кәсіпкерлер палатасы» ҚБ</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1873262</w:t>
            </w:r>
          </w:p>
        </w:tc>
      </w:tr>
    </w:tbl>
    <w:p>
      <w:pPr>
        <w:spacing w:after="0"/>
        <w:ind w:left="0"/>
        <w:jc w:val="both"/>
      </w:pP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реттік нөмірі 79-жол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59"/>
        <w:gridCol w:w="2319"/>
        <w:gridCol w:w="1710"/>
        <w:gridCol w:w="1925"/>
        <w:gridCol w:w="3690"/>
        <w:gridCol w:w="130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2016 жылға қарай Дүниежүзілік банктің «Doing Business» рейтингіндегі алғашқы 30 елдің қатарына кіруі жөніндегі тиісті заңнаманы жетілдіру арқылы елдің бизнес ахуалын жақсарту жөніндегі іс-шараларды белсенді түрде жүргізу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272896</w:t>
            </w:r>
          </w:p>
        </w:tc>
      </w:tr>
    </w:tbl>
    <w:p>
      <w:pPr>
        <w:spacing w:after="0"/>
        <w:ind w:left="0"/>
        <w:jc w:val="both"/>
      </w:pP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xml:space="preserve">
      реттік нөмірі 82-жол мынадай редакцияда жазылсын: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005"/>
        <w:gridCol w:w="2159"/>
        <w:gridCol w:w="1743"/>
        <w:gridCol w:w="1962"/>
        <w:gridCol w:w="3798"/>
        <w:gridCol w:w="1328"/>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геодезиялық желі құру және Қазақстан Республикасының мемлекеттік координаталар жүйесін орнату мүмкіндіктерін зерттеу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ғана тән спутниктік геодезиялық желі құру, мемлекеттік координаталар жүйесін орнату, мемлекеттік геодезиялық қамтамасыз етуді жаңғыртудың ерекшеліктерін белгілеу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Ғарыш Сапары» ұлттық компаниясы» АҚ</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177030</w:t>
            </w:r>
          </w:p>
        </w:tc>
      </w:tr>
    </w:tbl>
    <w:p>
      <w:pPr>
        <w:spacing w:after="0"/>
        <w:ind w:left="0"/>
        <w:jc w:val="both"/>
      </w:pPr>
      <w:r>
        <w:rPr>
          <w:rFonts w:ascii="Times New Roman"/>
          <w:b w:val="false"/>
          <w:i w:val="false"/>
          <w:color w:val="000000"/>
          <w:sz w:val="28"/>
        </w:rPr>
        <w:t>                                                              ».</w:t>
      </w:r>
    </w:p>
    <w:bookmarkStart w:name="z25" w:id="7"/>
    <w:p>
      <w:pPr>
        <w:spacing w:after="0"/>
        <w:ind w:left="0"/>
        <w:jc w:val="both"/>
      </w:pPr>
      <w:r>
        <w:rPr>
          <w:rFonts w:ascii="Times New Roman"/>
          <w:b w:val="false"/>
          <w:i w:val="false"/>
          <w:color w:val="000000"/>
          <w:sz w:val="28"/>
        </w:rPr>
        <w:t>
      2. Осы қаулы 2015 жылғы 1 қаңтардан бастап қолданысқа енгізіледі.</w:t>
      </w:r>
    </w:p>
    <w:bookmarkEnd w:id="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