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432" w14:textId="226f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қазандағы № 871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шілдедегі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әкімінің «Қорқыт ата әуежайы» акционерлік қоғамы акцияларының 100 (жүз) пайыз мөлшерiндегi мемлекеттiк пакетi республикалық меншiктен коммуналдық меншiкке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акцияларының мемлекеттік пакеттері мен үлестері коммуналдық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бөлім мынадай мазмұндағы реттік нөмірі 768-6-жолмен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«768-6 «Қорқыт ата әуежайы»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акцияларының мемлекеттік пакеттері мен үлестері республикалық меншікте қалатын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218-5-жол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министрлігінің Мемлекеттік мүлік және жекешелендіру комитеті Қызылорда облысының әкімдігімен бірлесіп, заңнамада белгіленген тәртіппен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