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b0f7" w14:textId="053b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ның қызметіне ақы төлеу мөлшерлерін бекіту туралы" Қазақстан Республикасы Үкіметінің 2014 жылғы 4 мамырдағы № 4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қыркүйектегі № 732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ның қызметіне ақы төлеу мөлшерлерін бекіту туралы" Қазақстан Республикасы Үкіметінің 2014 жылғы 4 мамырдағы № 43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2, 28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 сот орындаушысының қызметіне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п алу сомасы - атқарушылық құжатта көрсетілген ақшалай талаптың не өндіріп алушы мәжбүрлеп орындатуға ұсынған ақшалай талаптың бір бөлігінің мөлшер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үліктік сипаттағы атқарушылық құжат ішінара орындалса, онда жеке сот орындаушысына оның қызмет ақысының өндіріп алынған сомаға немесе мүлік құнына пропорционалды бір бөлігі ғана төл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ЕК - "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 сайын белгіленетін айлық есептік көрсеткіш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