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829a1" w14:textId="74829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"Қазақстан Республикасы Көлік және коммуникация министрлігінің ақпараттандыру саласында мемлекеттік қызметтер көрсету мәселелері туралы" 2014 жылғы 24 ақпандағы № 136 және "Мемлекеттік ақпараттық жүйелерді және мемлекеттік ақпараттық жүйелермен интеграцияланатын мемлекеттік емес ақпараттық жүйелерді олардың ақпараттық қауіпсіздік талаптарына және Қазақстан Республикасының аумағында қабылданған стандарттарға сәйкестігіне аттестаттау" мемлекеттік көрсетілетін қызмет стандартын бекіту туралы" 2014 жылғы 19 маусымдағы № 676 қаулыларының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2015 жылғы 28 тамыздағы № 684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«Қазақстан Республикасы Көлік және коммуникация министрлігінің ақпараттандыру саласында мемлекеттік қызметтер көрсету мәселелері туралы» Қазақстан Республикасы Үкіметінің 2014 жылғы 24 ақпандағы № 136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9, 89-құжат);</w:t>
      </w:r>
      <w:r>
        <w:br/>
      </w:r>
      <w:r>
        <w:rPr>
          <w:rFonts w:ascii="Times New Roman"/>
          <w:b w:val="false"/>
          <w:i w:val="false"/>
          <w:color w:val="000000"/>
          <w:sz w:val="28"/>
        </w:rPr>
        <w:t>
</w:t>
      </w:r>
      <w:r>
        <w:rPr>
          <w:rFonts w:ascii="Times New Roman"/>
          <w:b w:val="false"/>
          <w:i w:val="false"/>
          <w:color w:val="000000"/>
          <w:sz w:val="28"/>
        </w:rPr>
        <w:t>
      2) «Мемлекеттік ақпараттық жүйелерді және мемлекеттік ақпараттық жүйелермен интеграцияланатын мемлекеттік емес ақпараттық жүйелерді олардың ақпараттық қауіпсіздік талаптарына және Қазақстан Республикасының аумағында қабылданған стандарттарға сәйкестігіне аттестаттау» мемлекеттік көрсетілетін қызмет стандартын бекіту туралы» Қазақстан Республикасы Үкіметінің 2014 жылғы 19 маусымдағы № 676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42, 401-құжат).</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күнтiзбелiк он күн өткен соң қолданысқа енгізіледі.</w:t>
      </w:r>
    </w:p>
    <w:bookmarkEnd w:id="0"/>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