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056d" w14:textId="0a70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объектілерін және оларға құқықтарды мемлекеттік тіркеу қағидаларын және ғарыш объектілері тіркелімінің нысанын бекіту туралы" Қазақстан Республикасы Үкіметінің 2012 жылғы 27 тамыздағы № 1090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тамыздағы № 650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«Ғарыш объектілерін және оларға құқықтарды мемлекеттік тіркеу қағидаларын және ғарыш объектілері тіркелімінің нысанын бекіту туралы» Қазақстан Республикасы Үкіметінің 2012 жылғы 27 тамыздағы № 1090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67, 966-құжат)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