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d890" w14:textId="ae8d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7 тамыздағы № 611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«Электр қозғалтқыштарының энергия тиімділігі бойынша талаптарды белгілеу туралы» Қазақстан Республикасы Үкіметінің 2012 жылғы 10 тамыздағы № 1040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66, 937-құжат).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«Энергия үнемдеу және энергия тиімділігін арттыру саласындағы үлгі келісімді бекіту туралы» Қазақстан Республикасы Үкіметінің 2012 жылғы 31 тамыздағы № 1116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68, 981-құжат).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«Үйлердің, құрылыстардың, ғимараттардың жобалау алдындағы және (немесе) жобалау (жобалау-сметалық) құжаттамасына қойылатын энергия үнемдеу және энергия тиімділігін арттыру жөніндегі талаптарды бекіту туралы» Қазақстан Республикасы Үкіметінің 2012 жылғы 13 қыркүйектегі № 1192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70, 1022-құжат).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«Дара кәсіпкерлердің және заңды тұлғалардың электр желілеріндегі қуат коэффициентінің нормативтік мәнін бекіту туралы» Қазақстан Республикасы Үкіметінің 2012 жылғы 29 желтоқсандағы № 1765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7, 154-құжат).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