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c5d2" w14:textId="db2c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шілдедегі № 591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«Жылжымалы мүлік кепілі бойынша ақпараттық қызметтер көрсету үшін ақы алудың мөлшері мен тәртібі туралы ережені бекіту туралы» Қазақстан Республикасы Үкіметінің 1999 жылғы 29 маусымдағы № 888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29,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29 маусымдағы № 888 қаулысына толықтыру енгізу туралы» Қазақстан Республикасы Үкіметінің 2003 жылғы 15 мамырдағы № 453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19,199-құжат).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1999 жылғы 29 маусымдағы № 888 қаулысына өзгерістер мен толықтырулар енгізу туралы» Қазақстан Республикасы Үкіметінің 2005 жылғы 27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18,215-құжат).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органдардың құқықтық және өзге де кадастрларды жүргізу мақсатында ақпарат алмасуы жөнінде өзара іс-қимыл жасау ережесін бекіту туралы» Қазақстан Республикасы Үкіметінің 2007 жылғы 12 қыркүйектегі № 798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34,374-құжат).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Әділет министрлігінің кейбір мәселелері туралы» Қазақстан Республикасы Үкіметінің 2008 жылғы 28 наурыздағы № 300 қаулысына 2-қосымшаның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18, 160-құжат).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2011 жылғы 18 шілдедегі № 820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643-құжат).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