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f6a3" w14:textId="ca1f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йдалы қазбалар қоры жөніндегі мемлекеттік комиссиясы және пайдалы қазбалар қоры жөніндегі өңіраралық комиссиялар туралы ережені бекіту туралы" Қазақстан Республикасы Үкіметінің 2011 жылғы 8 ақпандағы № 8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шілдедегі № 5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Пайдалы қазбалар қоры жөніндегі мемлекеттік комиссиясы және пайдалы қазбалар қоры жөніндегі өңіраралық комиссиялар туралы ережені бекіту туралы" Қазақстан Республикасы Үкіметінің 2011 жылғы 8 ақпандағы № 8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7, 205-құжат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