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3c77" w14:textId="9023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23 желтоқсанда қол қойылған 2014 жылғы 29 мамырдағы Еуразиялық экономикалық одақ туралы шартқа Қырғыз Республикасының қосылуы туралы шартқа Армения Республикасының қосылуы туралы хаттама жобасына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2015 жылғы 28 сәуірдегі № 366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қарауына 2014 жылғы 23 желтоқсанда қол қойылған 2014 жылғы 29 мамырдағы Еуразиялық экономикалық одақ туралы шартқа Қырғыз Республикасының қосылуы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хаттама жобасына қол қою туралы ұсыныс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2014 жылғы 23 желтоқсанда қол қойылған 2014 жылғы 29 мамырдағы</w:t>
      </w:r>
      <w:r>
        <w:br/>
      </w:r>
      <w:r>
        <w:rPr>
          <w:rFonts w:ascii="Times New Roman"/>
          <w:b/>
          <w:i w:val="false"/>
          <w:color w:val="000000"/>
        </w:rPr>
        <w:t>
Еуразиялық экономикалық одақ туралы шартқа Қырғыз</w:t>
      </w:r>
      <w:r>
        <w:br/>
      </w:r>
      <w:r>
        <w:rPr>
          <w:rFonts w:ascii="Times New Roman"/>
          <w:b/>
          <w:i w:val="false"/>
          <w:color w:val="000000"/>
        </w:rPr>
        <w:t>
Республикасының қосылуы туралы шартқа Армения Республикасының</w:t>
      </w:r>
      <w:r>
        <w:br/>
      </w:r>
      <w:r>
        <w:rPr>
          <w:rFonts w:ascii="Times New Roman"/>
          <w:b/>
          <w:i w:val="false"/>
          <w:color w:val="000000"/>
        </w:rPr>
        <w:t>
қосылуы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Беларусь Республикасы, Қазақстан Республикасы, Қырғыз Республикасы және Ресей Федерациясы бір тараптан және Армения Республикасы екінші тараптан,</w:t>
      </w:r>
      <w:r>
        <w:br/>
      </w:r>
      <w:r>
        <w:rPr>
          <w:rFonts w:ascii="Times New Roman"/>
          <w:b w:val="false"/>
          <w:i w:val="false"/>
          <w:color w:val="000000"/>
          <w:sz w:val="28"/>
        </w:rPr>
        <w:t>
      2014 жылғы 29 мамырдағы Еуразиялық экономикалық одақ туралы шартқа Армения Республикасының қосылуы туралы </w:t>
      </w:r>
      <w:r>
        <w:rPr>
          <w:rFonts w:ascii="Times New Roman"/>
          <w:b w:val="false"/>
          <w:i w:val="false"/>
          <w:color w:val="000000"/>
          <w:sz w:val="28"/>
        </w:rPr>
        <w:t>шарттың</w:t>
      </w:r>
      <w:r>
        <w:rPr>
          <w:rFonts w:ascii="Times New Roman"/>
          <w:b w:val="false"/>
          <w:i w:val="false"/>
          <w:color w:val="000000"/>
          <w:sz w:val="28"/>
        </w:rPr>
        <w:t xml:space="preserve"> 1-бабы төртінші абзацының ережелерін басшылыққа ала отырып,</w:t>
      </w:r>
      <w:r>
        <w:br/>
      </w:r>
      <w:r>
        <w:rPr>
          <w:rFonts w:ascii="Times New Roman"/>
          <w:b w:val="false"/>
          <w:i w:val="false"/>
          <w:color w:val="000000"/>
          <w:sz w:val="28"/>
        </w:rPr>
        <w:t>
      2014 жылғы 10 қазанда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шарттың 2015 жылғы 2 қаңтарда күшіне енгенін назарға ала отырып және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w:t>
      </w:r>
      <w:r>
        <w:rPr>
          <w:rFonts w:ascii="Times New Roman"/>
          <w:b w:val="false"/>
          <w:i w:val="false"/>
          <w:color w:val="000000"/>
          <w:sz w:val="28"/>
        </w:rPr>
        <w:t>шартқа</w:t>
      </w:r>
      <w:r>
        <w:rPr>
          <w:rFonts w:ascii="Times New Roman"/>
          <w:b w:val="false"/>
          <w:i w:val="false"/>
          <w:color w:val="000000"/>
          <w:sz w:val="28"/>
        </w:rPr>
        <w:t xml:space="preserve"> 2014 жылғы 23 желтоқсанда қол қойылғанын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Хаттамамен Армения Республикасы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w:t>
      </w:r>
      <w:r>
        <w:rPr>
          <w:rFonts w:ascii="Times New Roman"/>
          <w:b w:val="false"/>
          <w:i w:val="false"/>
          <w:color w:val="000000"/>
          <w:sz w:val="28"/>
        </w:rPr>
        <w:t>шартқа</w:t>
      </w:r>
      <w:r>
        <w:rPr>
          <w:rFonts w:ascii="Times New Roman"/>
          <w:b w:val="false"/>
          <w:i w:val="false"/>
          <w:color w:val="000000"/>
          <w:sz w:val="28"/>
        </w:rPr>
        <w:t xml:space="preserve"> қосылады.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осы Хаттамаға қатысушы мемлекеттердің орындағаны туралы соңғы жазбаша хабарламаны депозитарий дипломатиялық арналар арқылы алған күннен бастап, бірақ 2014 жылғы 23 желтоқсанда қол қойылған 2014 жылғы 29 мамырдағы Еуразиялық экономикалық одақ туралы шартқа Қырғыз Республикасының қосылуы туралы шарт күшіне енген күннен кейін күшіне енеді.</w:t>
      </w:r>
    </w:p>
    <w:p>
      <w:pPr>
        <w:spacing w:after="0"/>
        <w:ind w:left="0"/>
        <w:jc w:val="both"/>
      </w:pPr>
      <w:r>
        <w:rPr>
          <w:rFonts w:ascii="Times New Roman"/>
          <w:b w:val="false"/>
          <w:i w:val="false"/>
          <w:color w:val="000000"/>
          <w:sz w:val="28"/>
        </w:rPr>
        <w:t>      _________ қаласында 2015 жылғы «___» ___________ орыс тілінде бір төлнұсқа данада жасалды.</w:t>
      </w:r>
      <w:r>
        <w:br/>
      </w: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осы Хаттамаға қатысушы әрбір мемлекетке оның куәландырылған көшірмесін жібереді.</w:t>
      </w:r>
    </w:p>
    <w:p>
      <w:pPr>
        <w:spacing w:after="0"/>
        <w:ind w:left="0"/>
        <w:jc w:val="both"/>
      </w:pPr>
      <w:r>
        <w:rPr>
          <w:rFonts w:ascii="Times New Roman"/>
          <w:b w:val="false"/>
          <w:i/>
          <w:color w:val="000000"/>
          <w:sz w:val="28"/>
        </w:rPr>
        <w:t>      Беларусь        Қазақстан         Қырғыз        Ресей</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          үшін</w:t>
      </w:r>
    </w:p>
    <w:p>
      <w:pPr>
        <w:spacing w:after="0"/>
        <w:ind w:left="0"/>
        <w:jc w:val="both"/>
      </w:pPr>
      <w:r>
        <w:rPr>
          <w:rFonts w:ascii="Times New Roman"/>
          <w:b w:val="false"/>
          <w:i/>
          <w:color w:val="000000"/>
          <w:sz w:val="28"/>
        </w:rPr>
        <w:t>Армения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