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f0ba" w14:textId="b79f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облысына 2012 жылғы республикалық бюджеттен тұрғын үй құрылысына берілген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332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008 «Облыстық бюджеттерге, Астана және Алматы қалаларының бюджеттеріне тұрғын үй салуға және (немесе) сатып алуға кредит беру» бюджеттік бағдарламасы бойынша Павлодар облысының жергілікті атқарушы органына 3429000000 (үш миллиард төрт жүз жиырма тоғыз миллион) теңге сомасында берілген бюджеттік кредит негізгі борышты өтеу мерзімін өзгерту бөлігінде мынадай тәртіппен:</w:t>
      </w:r>
      <w:r>
        <w:br/>
      </w:r>
      <w:r>
        <w:rPr>
          <w:rFonts w:ascii="Times New Roman"/>
          <w:b w:val="false"/>
          <w:i w:val="false"/>
          <w:color w:val="000000"/>
          <w:sz w:val="28"/>
        </w:rPr>
        <w:t>
</w:t>
      </w:r>
      <w:r>
        <w:rPr>
          <w:rFonts w:ascii="Times New Roman"/>
          <w:b w:val="false"/>
          <w:i w:val="false"/>
          <w:color w:val="000000"/>
          <w:sz w:val="28"/>
        </w:rPr>
        <w:t>
      2015 жылға 350000000 (үш жүз елу миллион) теңге сомасында;</w:t>
      </w:r>
      <w:r>
        <w:br/>
      </w:r>
      <w:r>
        <w:rPr>
          <w:rFonts w:ascii="Times New Roman"/>
          <w:b w:val="false"/>
          <w:i w:val="false"/>
          <w:color w:val="000000"/>
          <w:sz w:val="28"/>
        </w:rPr>
        <w:t>
</w:t>
      </w:r>
      <w:r>
        <w:rPr>
          <w:rFonts w:ascii="Times New Roman"/>
          <w:b w:val="false"/>
          <w:i w:val="false"/>
          <w:color w:val="000000"/>
          <w:sz w:val="28"/>
        </w:rPr>
        <w:t>
      2016 жылға 500000000 (бес жүз миллион) теңге сомасында;</w:t>
      </w:r>
      <w:r>
        <w:br/>
      </w:r>
      <w:r>
        <w:rPr>
          <w:rFonts w:ascii="Times New Roman"/>
          <w:b w:val="false"/>
          <w:i w:val="false"/>
          <w:color w:val="000000"/>
          <w:sz w:val="28"/>
        </w:rPr>
        <w:t>
</w:t>
      </w:r>
      <w:r>
        <w:rPr>
          <w:rFonts w:ascii="Times New Roman"/>
          <w:b w:val="false"/>
          <w:i w:val="false"/>
          <w:color w:val="000000"/>
          <w:sz w:val="28"/>
        </w:rPr>
        <w:t>
      2017 жылға 1579000000 (бір миллиард бес жүз жетпіс тоғыз миллион) теңге сомасында;</w:t>
      </w:r>
      <w:r>
        <w:br/>
      </w:r>
      <w:r>
        <w:rPr>
          <w:rFonts w:ascii="Times New Roman"/>
          <w:b w:val="false"/>
          <w:i w:val="false"/>
          <w:color w:val="000000"/>
          <w:sz w:val="28"/>
        </w:rPr>
        <w:t>
</w:t>
      </w:r>
      <w:r>
        <w:rPr>
          <w:rFonts w:ascii="Times New Roman"/>
          <w:b w:val="false"/>
          <w:i w:val="false"/>
          <w:color w:val="000000"/>
          <w:sz w:val="28"/>
        </w:rPr>
        <w:t>
      2018 жылға 1000000000 (бір миллиард) теңге сомасында қайта құрылымдалсын.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 Ұлттық экономика министрлігі, Павлодар облысының әкімі кредиттік шартқа тиісті қосымша келісім жасасуды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