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0514" w14:textId="6420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"Мүгедектерді оңалтудың кейбір мәселелері туралы" 2005 жылғы 20 шілдедегі № 754 және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2014 - 2016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Қазақстан Республикасы Үкіметінің 2014 жылғы 17 ақпандағы № 97 қаулысының күші жойылды деп тану туралы" 2015 жылғы 19 ақпандағы № 82 қаулыларына өзгерістер мен толықтыру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25 сәуірдегі № 297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29.12.2021 </w:t>
      </w:r>
      <w:r>
        <w:rPr>
          <w:rFonts w:ascii="Times New Roman"/>
          <w:b w:val="false"/>
          <w:i w:val="false"/>
          <w:color w:val="000000"/>
          <w:sz w:val="28"/>
        </w:rPr>
        <w:t>№ 954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29.12.2021 </w:t>
      </w:r>
      <w:r>
        <w:rPr>
          <w:rFonts w:ascii="Times New Roman"/>
          <w:b w:val="false"/>
          <w:i w:val="false"/>
          <w:color w:val="000000"/>
          <w:sz w:val="28"/>
        </w:rPr>
        <w:t>№ 954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2014 - 2016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Қазақстан Республикасы Үкіметінің 2014 жылғы 17 ақпандағы № 97 қаулысының күші жойылды деп тану туралы" Қазақстан Республикасы Үкіметінің 2015 жылғы 19 ақпандағы № 82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көрсетілген қаулымен бекітілген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5) тармақшасы мынадай редакцияда жазылсын:</w:t>
      </w:r>
    </w:p>
    <w:bookmarkStart w:name="z12" w:id="4"/>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2015 жылғы 22 қаңтардағы № 26 бұйрығымен бекітілген Мүгедектерді протездік-ортопедиялық көмекпен және техникалық көмекші (орнын толтырушы) құралдармен қамтамасыз ету қағидаларының </w:t>
      </w:r>
      <w:r>
        <w:rPr>
          <w:rFonts w:ascii="Times New Roman"/>
          <w:b w:val="false"/>
          <w:i w:val="false"/>
          <w:color w:val="000000"/>
          <w:sz w:val="28"/>
        </w:rPr>
        <w:t>113-тармағында</w:t>
      </w:r>
      <w:r>
        <w:rPr>
          <w:rFonts w:ascii="Times New Roman"/>
          <w:b w:val="false"/>
          <w:i w:val="false"/>
          <w:color w:val="000000"/>
          <w:sz w:val="28"/>
        </w:rPr>
        <w:t xml:space="preserve"> көзделген мөлшерге дейін мүгедектерді міндетті гигиеналық құралдармен (жөргөктермен, несеп қабылдағыштармен және нәжіс қабылдағыштармен) қамтамасыз ету нормасын ұлғайтуға пайдаланылады.".</w:t>
      </w:r>
    </w:p>
    <w:bookmarkEnd w:id="4"/>
    <w:bookmarkStart w:name="z13"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5"/>
    <w:bookmarkStart w:name="z14"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25 сәуірдегі</w:t>
            </w:r>
            <w:r>
              <w:br/>
            </w:r>
            <w:r>
              <w:rPr>
                <w:rFonts w:ascii="Times New Roman"/>
                <w:b w:val="false"/>
                <w:i w:val="false"/>
                <w:color w:val="000000"/>
                <w:sz w:val="20"/>
              </w:rPr>
              <w:t>№ 297 қаулысына</w:t>
            </w:r>
            <w:r>
              <w:br/>
            </w: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7"/>
    <w:bookmarkStart w:name="z17" w:id="8"/>
    <w:p>
      <w:pPr>
        <w:spacing w:after="0"/>
        <w:ind w:left="0"/>
        <w:jc w:val="both"/>
      </w:pPr>
      <w:r>
        <w:rPr>
          <w:rFonts w:ascii="Times New Roman"/>
          <w:b w:val="false"/>
          <w:i w:val="false"/>
          <w:color w:val="000000"/>
          <w:sz w:val="28"/>
        </w:rPr>
        <w:t xml:space="preserve">
      1. "2006 жылға арналған республикалық бюджетте мұқтаж мүгедектерді міндетті гигиеналық құралдармен қамтамасыз етуге және мүгедекті оңалтудың жеке бағдарламасына сәйкес ымдау тілі мамандарының, жеке көмекшілердің қызметтер көрсетуіне көзделген нысаналы ағымдағы трансферттерді пайдалану туралы" Қазақстан Республикасы Үкіметінің 2006 жылғы 14 наурыздағы № 162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2006 ж., № 8, 76-құжат).</w:t>
      </w:r>
    </w:p>
    <w:bookmarkEnd w:id="8"/>
    <w:bookmarkStart w:name="z18" w:id="9"/>
    <w:p>
      <w:pPr>
        <w:spacing w:after="0"/>
        <w:ind w:left="0"/>
        <w:jc w:val="both"/>
      </w:pPr>
      <w:r>
        <w:rPr>
          <w:rFonts w:ascii="Times New Roman"/>
          <w:b w:val="false"/>
          <w:i w:val="false"/>
          <w:color w:val="000000"/>
          <w:sz w:val="28"/>
        </w:rPr>
        <w:t xml:space="preserve">
      2. "Қазақстан Республикасы Үкіметінің 2005 жылғы 20 шілдедегі № 754 қаулысына толықтырулар мен өзгерістер енгізу туралы" Қазақстан Республикасы Үкіметінің 2008 жылғы 19 ақпандағы № 160 қаулысының </w:t>
      </w:r>
      <w:r>
        <w:rPr>
          <w:rFonts w:ascii="Times New Roman"/>
          <w:b w:val="false"/>
          <w:i w:val="false"/>
          <w:color w:val="000000"/>
          <w:sz w:val="28"/>
        </w:rPr>
        <w:t>1-тармағының</w:t>
      </w:r>
      <w:r>
        <w:rPr>
          <w:rFonts w:ascii="Times New Roman"/>
          <w:b w:val="false"/>
          <w:i w:val="false"/>
          <w:color w:val="000000"/>
          <w:sz w:val="28"/>
        </w:rPr>
        <w:t xml:space="preserve"> екінші және үшінші абзацтары, 1), 2) тармақшалары (Қазақстан Республикасының ПҮАЖ-ы, 2008 ж., № 9, 90-құжат).</w:t>
      </w:r>
    </w:p>
    <w:bookmarkEnd w:id="9"/>
    <w:bookmarkStart w:name="z19" w:id="10"/>
    <w:p>
      <w:pPr>
        <w:spacing w:after="0"/>
        <w:ind w:left="0"/>
        <w:jc w:val="both"/>
      </w:pPr>
      <w:r>
        <w:rPr>
          <w:rFonts w:ascii="Times New Roman"/>
          <w:b w:val="false"/>
          <w:i w:val="false"/>
          <w:color w:val="000000"/>
          <w:sz w:val="28"/>
        </w:rPr>
        <w:t xml:space="preserve">
      3. "Қазақстан Республикасы Үкіметінің 2005 жылғы 20 шілдедегі № 754 қаулысына толықтырулар мен өзгерістер енгізу туралы" Қазақстан Республикасы Үкіметінің 2009 жылғы 14 наурыздағы № 324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15, 118-құжат).</w:t>
      </w:r>
    </w:p>
    <w:bookmarkEnd w:id="10"/>
    <w:bookmarkStart w:name="z20" w:id="11"/>
    <w:p>
      <w:pPr>
        <w:spacing w:after="0"/>
        <w:ind w:left="0"/>
        <w:jc w:val="both"/>
      </w:pPr>
      <w:r>
        <w:rPr>
          <w:rFonts w:ascii="Times New Roman"/>
          <w:b w:val="false"/>
          <w:i w:val="false"/>
          <w:color w:val="000000"/>
          <w:sz w:val="28"/>
        </w:rPr>
        <w:t xml:space="preserve">
      4.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2012 ж., № 5, 93-құжат).</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