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0fbd7" w14:textId="860fb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Кейіннен жылумен, сумен жабдықтау және су бұру қызметтерін көрсететін субъектілерге кредит бере отырып, облыстық бюджеттерге, Астана және Алматы қалаларының бюджеттеріне жылумен, сумен жабдықтау және су бұру жүйелерін реконструкциялауға және салуға кредит берудің 2015 жылға арналған шарттары туралы</w:t>
      </w:r>
    </w:p>
    <w:p>
      <w:pPr>
        <w:spacing w:after="0"/>
        <w:ind w:left="0"/>
        <w:jc w:val="both"/>
      </w:pPr>
      <w:r>
        <w:rPr>
          <w:rFonts w:ascii="Times New Roman"/>
          <w:b w:val="false"/>
          <w:i w:val="false"/>
          <w:color w:val="000000"/>
          <w:sz w:val="28"/>
        </w:rPr>
        <w:t>Қазақстан Республикасы Үкіметінің 2015 жылғы 21 сәуірдегі № 247 қаулысы</w:t>
      </w:r>
    </w:p>
    <w:p>
      <w:pPr>
        <w:spacing w:after="0"/>
        <w:ind w:left="0"/>
        <w:jc w:val="both"/>
      </w:pPr>
      <w:bookmarkStart w:name="z1" w:id="0"/>
      <w:r>
        <w:rPr>
          <w:rFonts w:ascii="Times New Roman"/>
          <w:b w:val="false"/>
          <w:i w:val="false"/>
          <w:color w:val="000000"/>
          <w:sz w:val="28"/>
        </w:rPr>
        <w:t>
      2008 жылғы 4 желтоқсандағы Қазақстан Республикасының Бюджет кодексі 180-бабының </w:t>
      </w:r>
      <w:r>
        <w:rPr>
          <w:rFonts w:ascii="Times New Roman"/>
          <w:b w:val="false"/>
          <w:i w:val="false"/>
          <w:color w:val="000000"/>
          <w:sz w:val="28"/>
        </w:rPr>
        <w:t>2-тармағына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кейіннен жылумен, сумен жабдықтау және су бұру қызметтерін көрсететін субъектілерге кредит бере отырып, облыстық бюджеттерге, Астана және Алматы қалаларының бюджеттеріне жылумен, сумен жабдықтау және су бұру жүйелерін реконструкциялауға және салуға кредит берудің 2015 жылға арналған </w:t>
      </w:r>
      <w:r>
        <w:rPr>
          <w:rFonts w:ascii="Times New Roman"/>
          <w:b w:val="false"/>
          <w:i w:val="false"/>
          <w:color w:val="000000"/>
          <w:sz w:val="28"/>
        </w:rPr>
        <w:t>шарттары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министрлігі, Қазақстан Республикасы Ұлттық экономика министрлігі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1) облыстардың, Астана және Алматы қалаларының жергілікті атқарушы органдарымен кредиттік шарттар жасасуды;</w:t>
      </w:r>
      <w:r>
        <w:br/>
      </w:r>
      <w:r>
        <w:rPr>
          <w:rFonts w:ascii="Times New Roman"/>
          <w:b w:val="false"/>
          <w:i w:val="false"/>
          <w:color w:val="000000"/>
          <w:sz w:val="28"/>
        </w:rPr>
        <w:t>
</w:t>
      </w:r>
      <w:r>
        <w:rPr>
          <w:rFonts w:ascii="Times New Roman"/>
          <w:b w:val="false"/>
          <w:i w:val="false"/>
          <w:color w:val="000000"/>
          <w:sz w:val="28"/>
        </w:rPr>
        <w:t>
      2) кредиттік шарттар талаптарының орындалуын бақылауды;</w:t>
      </w:r>
      <w:r>
        <w:br/>
      </w:r>
      <w:r>
        <w:rPr>
          <w:rFonts w:ascii="Times New Roman"/>
          <w:b w:val="false"/>
          <w:i w:val="false"/>
          <w:color w:val="000000"/>
          <w:sz w:val="28"/>
        </w:rPr>
        <w:t>
</w:t>
      </w:r>
      <w:r>
        <w:rPr>
          <w:rFonts w:ascii="Times New Roman"/>
          <w:b w:val="false"/>
          <w:i w:val="false"/>
          <w:color w:val="000000"/>
          <w:sz w:val="28"/>
        </w:rPr>
        <w:t>
      3) бюджеттік кредиттердің мақсатты және тиімді пайдаланылуын, өтелуін және оларға қызмет көрсетілуін бақылау мен мониторингтеуді қамтамасыз етсін.</w:t>
      </w:r>
      <w:r>
        <w:br/>
      </w:r>
      <w:r>
        <w:rPr>
          <w:rFonts w:ascii="Times New Roman"/>
          <w:b w:val="false"/>
          <w:i w:val="false"/>
          <w:color w:val="000000"/>
          <w:sz w:val="28"/>
        </w:rPr>
        <w:t>
</w:t>
      </w:r>
      <w:r>
        <w:rPr>
          <w:rFonts w:ascii="Times New Roman"/>
          <w:b w:val="false"/>
          <w:i w:val="false"/>
          <w:color w:val="000000"/>
          <w:sz w:val="28"/>
        </w:rPr>
        <w:t>
      3. Қазақстан Республикасы Ұлттық экономика министрлігі заңнамада белгіленген тәртіппен сенім білдірілген өкілмен (агентпен) тапсырма шартын жасассын.</w:t>
      </w:r>
      <w:r>
        <w:br/>
      </w:r>
      <w:r>
        <w:rPr>
          <w:rFonts w:ascii="Times New Roman"/>
          <w:b w:val="false"/>
          <w:i w:val="false"/>
          <w:color w:val="000000"/>
          <w:sz w:val="28"/>
        </w:rPr>
        <w:t>
</w:t>
      </w:r>
      <w:r>
        <w:rPr>
          <w:rFonts w:ascii="Times New Roman"/>
          <w:b w:val="false"/>
          <w:i w:val="false"/>
          <w:color w:val="000000"/>
          <w:sz w:val="28"/>
        </w:rPr>
        <w:t>
      4. Облыстардың, Астана және Алматы қалаларының жергілікті атқарушы органдары:</w:t>
      </w:r>
      <w:r>
        <w:br/>
      </w:r>
      <w:r>
        <w:rPr>
          <w:rFonts w:ascii="Times New Roman"/>
          <w:b w:val="false"/>
          <w:i w:val="false"/>
          <w:color w:val="000000"/>
          <w:sz w:val="28"/>
        </w:rPr>
        <w:t>
</w:t>
      </w:r>
      <w:r>
        <w:rPr>
          <w:rFonts w:ascii="Times New Roman"/>
          <w:b w:val="false"/>
          <w:i w:val="false"/>
          <w:color w:val="000000"/>
          <w:sz w:val="28"/>
        </w:rPr>
        <w:t>
      1) түпкі қарыз алушылармен кредиттік шарттар жасассын;</w:t>
      </w:r>
      <w:r>
        <w:br/>
      </w:r>
      <w:r>
        <w:rPr>
          <w:rFonts w:ascii="Times New Roman"/>
          <w:b w:val="false"/>
          <w:i w:val="false"/>
          <w:color w:val="000000"/>
          <w:sz w:val="28"/>
        </w:rPr>
        <w:t>
</w:t>
      </w:r>
      <w:r>
        <w:rPr>
          <w:rFonts w:ascii="Times New Roman"/>
          <w:b w:val="false"/>
          <w:i w:val="false"/>
          <w:color w:val="000000"/>
          <w:sz w:val="28"/>
        </w:rPr>
        <w:t>
      2) тоқсан сайын, есепті кезеңнен кейінгі айдың 10-күнінен кешіктірмей Қазақстан Республикасы Ұлттық экономика министрлігіне және Қазақстан Республикасы Қаржы министрлігіне кредиттердің игерілуі туралы ақпарат берсін.</w:t>
      </w:r>
      <w:r>
        <w:br/>
      </w:r>
      <w:r>
        <w:rPr>
          <w:rFonts w:ascii="Times New Roman"/>
          <w:b w:val="false"/>
          <w:i w:val="false"/>
          <w:color w:val="000000"/>
          <w:sz w:val="28"/>
        </w:rPr>
        <w:t>
</w:t>
      </w:r>
      <w:r>
        <w:rPr>
          <w:rFonts w:ascii="Times New Roman"/>
          <w:b w:val="false"/>
          <w:i w:val="false"/>
          <w:color w:val="000000"/>
          <w:sz w:val="28"/>
        </w:rPr>
        <w:t>
      4. Осы қаулының орындалуын бақылау Қазақстан Республикасы Ұлттық экономика министрлігіне жүктелсін.</w:t>
      </w:r>
      <w:r>
        <w:br/>
      </w:r>
      <w:r>
        <w:rPr>
          <w:rFonts w:ascii="Times New Roman"/>
          <w:b w:val="false"/>
          <w:i w:val="false"/>
          <w:color w:val="000000"/>
          <w:sz w:val="28"/>
        </w:rPr>
        <w:t>
      5. Осы қаулы қол қойылған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bookmarkStart w:name="z12"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2015 жылғы 21 сәуірдегі </w:t>
      </w:r>
      <w:r>
        <w:br/>
      </w:r>
      <w:r>
        <w:rPr>
          <w:rFonts w:ascii="Times New Roman"/>
          <w:b w:val="false"/>
          <w:i w:val="false"/>
          <w:color w:val="000000"/>
          <w:sz w:val="28"/>
        </w:rPr>
        <w:t xml:space="preserve">
№ 247 қаулысымен     </w:t>
      </w:r>
      <w:r>
        <w:br/>
      </w:r>
      <w:r>
        <w:rPr>
          <w:rFonts w:ascii="Times New Roman"/>
          <w:b w:val="false"/>
          <w:i w:val="false"/>
          <w:color w:val="000000"/>
          <w:sz w:val="28"/>
        </w:rPr>
        <w:t xml:space="preserve">
бекітілген       </w:t>
      </w:r>
    </w:p>
    <w:bookmarkEnd w:id="1"/>
    <w:bookmarkStart w:name="z13" w:id="2"/>
    <w:p>
      <w:pPr>
        <w:spacing w:after="0"/>
        <w:ind w:left="0"/>
        <w:jc w:val="left"/>
      </w:pPr>
      <w:r>
        <w:rPr>
          <w:rFonts w:ascii="Times New Roman"/>
          <w:b/>
          <w:i w:val="false"/>
          <w:color w:val="000000"/>
        </w:rPr>
        <w:t xml:space="preserve"> 
Кейіннен жылумен, сумен жабдықтау және су бұру қызметтерін көрсететін субъектілерге кредит бере отырып, облыстық бюджеттерге, Астана және Алматы қалаларының бюджеттеріне жылумен, сумен жабдықтау және су бұру жүйелерін реконструкциялауға және салуға кредит берудің 2015 жылға арналған шарттары</w:t>
      </w:r>
    </w:p>
    <w:bookmarkEnd w:id="2"/>
    <w:bookmarkStart w:name="z14" w:id="3"/>
    <w:p>
      <w:pPr>
        <w:spacing w:after="0"/>
        <w:ind w:left="0"/>
        <w:jc w:val="both"/>
      </w:pPr>
      <w:r>
        <w:rPr>
          <w:rFonts w:ascii="Times New Roman"/>
          <w:b w:val="false"/>
          <w:i w:val="false"/>
          <w:color w:val="000000"/>
          <w:sz w:val="28"/>
        </w:rPr>
        <w:t>
      1. Облыстардың, Астана және Алматы қалаларының жергілікті атқарушы органдарына (бұдан әрі - қарыз алушылар) кредиттер беру үшін мынадай негізгі шарттар белгіленеді:</w:t>
      </w:r>
      <w:r>
        <w:br/>
      </w:r>
      <w:r>
        <w:rPr>
          <w:rFonts w:ascii="Times New Roman"/>
          <w:b w:val="false"/>
          <w:i w:val="false"/>
          <w:color w:val="000000"/>
          <w:sz w:val="28"/>
        </w:rPr>
        <w:t>
</w:t>
      </w:r>
      <w:r>
        <w:rPr>
          <w:rFonts w:ascii="Times New Roman"/>
          <w:b w:val="false"/>
          <w:i w:val="false"/>
          <w:color w:val="000000"/>
          <w:sz w:val="28"/>
        </w:rPr>
        <w:t>
      1) қарыз алушылардың Қазақстан Республикасы Қаржы министрлігіне (бұдан әрі - кредитор) мәслихаттардың 2015 жылға арналған облыстық бюджеттерде, Астана және Алматы қалаларының бюджеттерінде тиісті түсімдерді көздейтін шешімдерін ұсынуы;</w:t>
      </w:r>
      <w:r>
        <w:br/>
      </w:r>
      <w:r>
        <w:rPr>
          <w:rFonts w:ascii="Times New Roman"/>
          <w:b w:val="false"/>
          <w:i w:val="false"/>
          <w:color w:val="000000"/>
          <w:sz w:val="28"/>
        </w:rPr>
        <w:t>
</w:t>
      </w:r>
      <w:r>
        <w:rPr>
          <w:rFonts w:ascii="Times New Roman"/>
          <w:b w:val="false"/>
          <w:i w:val="false"/>
          <w:color w:val="000000"/>
          <w:sz w:val="28"/>
        </w:rPr>
        <w:t>
      2) 60 000 000 000 (алпыс миллиард) теңге сомасындағы кредиттер қарыз алушыларға жылумен, сумен жабдықтау және су бұру жүйелерін реконструкциялауға және салуға жылдық 0,01 % сыйақы мөлшерлемесі бойынша 20 (жиырма) жыл мерзімге беріледі;</w:t>
      </w:r>
      <w:r>
        <w:br/>
      </w:r>
      <w:r>
        <w:rPr>
          <w:rFonts w:ascii="Times New Roman"/>
          <w:b w:val="false"/>
          <w:i w:val="false"/>
          <w:color w:val="000000"/>
          <w:sz w:val="28"/>
        </w:rPr>
        <w:t>
</w:t>
      </w:r>
      <w:r>
        <w:rPr>
          <w:rFonts w:ascii="Times New Roman"/>
          <w:b w:val="false"/>
          <w:i w:val="false"/>
          <w:color w:val="000000"/>
          <w:sz w:val="28"/>
        </w:rPr>
        <w:t>
      3) негізгі борышты төлеу бойынша жеңілдікті кезең 6 (алты) жылдан аспауға тиіс;</w:t>
      </w:r>
      <w:r>
        <w:br/>
      </w:r>
      <w:r>
        <w:rPr>
          <w:rFonts w:ascii="Times New Roman"/>
          <w:b w:val="false"/>
          <w:i w:val="false"/>
          <w:color w:val="000000"/>
          <w:sz w:val="28"/>
        </w:rPr>
        <w:t>
</w:t>
      </w:r>
      <w:r>
        <w:rPr>
          <w:rFonts w:ascii="Times New Roman"/>
          <w:b w:val="false"/>
          <w:i w:val="false"/>
          <w:color w:val="000000"/>
          <w:sz w:val="28"/>
        </w:rPr>
        <w:t>
      4) кредиттерді игеру кезеңі кредиттер кредитордың шотынан аударылған кезден бастап есептеледі және 2016 жылғы 10 желтоқсанда аяқталады.</w:t>
      </w:r>
      <w:r>
        <w:br/>
      </w:r>
      <w:r>
        <w:rPr>
          <w:rFonts w:ascii="Times New Roman"/>
          <w:b w:val="false"/>
          <w:i w:val="false"/>
          <w:color w:val="000000"/>
          <w:sz w:val="28"/>
        </w:rPr>
        <w:t>
</w:t>
      </w:r>
      <w:r>
        <w:rPr>
          <w:rFonts w:ascii="Times New Roman"/>
          <w:b w:val="false"/>
          <w:i w:val="false"/>
          <w:color w:val="000000"/>
          <w:sz w:val="28"/>
        </w:rPr>
        <w:t>
      2. Кредиттерді беру, өтеу және оларға қызмет көрсету жөніндегі қосымша шарттар Қазақстан Республикасының </w:t>
      </w:r>
      <w:r>
        <w:rPr>
          <w:rFonts w:ascii="Times New Roman"/>
          <w:b w:val="false"/>
          <w:i w:val="false"/>
          <w:color w:val="000000"/>
          <w:sz w:val="28"/>
        </w:rPr>
        <w:t>Бюджет кодексіне</w:t>
      </w:r>
      <w:r>
        <w:rPr>
          <w:rFonts w:ascii="Times New Roman"/>
          <w:b w:val="false"/>
          <w:i w:val="false"/>
          <w:color w:val="000000"/>
          <w:sz w:val="28"/>
        </w:rPr>
        <w:t xml:space="preserve"> сәйкес кредиттік шартта белгіленеді.</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