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01e6d" w14:textId="3501e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кейбір шешімдеріне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2015 жылғы 27 ақпандағы № 100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Үкіметінің кейбір шешімдеріне енгізілетін </w:t>
      </w:r>
      <w:r>
        <w:rPr>
          <w:rFonts w:ascii="Times New Roman"/>
          <w:b w:val="false"/>
          <w:i w:val="false"/>
          <w:color w:val="000000"/>
          <w:sz w:val="28"/>
        </w:rPr>
        <w:t xml:space="preserve"> өзгерістер мен толықтырулар</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2015 жылғы 27 ақпандағы</w:t>
            </w:r>
            <w:r>
              <w:br/>
            </w:r>
            <w:r>
              <w:rPr>
                <w:rFonts w:ascii="Times New Roman"/>
                <w:b w:val="false"/>
                <w:i w:val="false"/>
                <w:color w:val="000000"/>
                <w:sz w:val="20"/>
              </w:rPr>
              <w:t>№ 100 қаулысымен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Қазақстан Республикасы Үкіметінің кейбір шешімдеріне енгізілетін өзгерістер мен толықтырулар</w:t>
      </w:r>
    </w:p>
    <w:bookmarkEnd w:id="3"/>
    <w:bookmarkStart w:name="z6" w:id="4"/>
    <w:p>
      <w:pPr>
        <w:spacing w:after="0"/>
        <w:ind w:left="0"/>
        <w:jc w:val="both"/>
      </w:pPr>
      <w:r>
        <w:rPr>
          <w:rFonts w:ascii="Times New Roman"/>
          <w:b w:val="false"/>
          <w:i w:val="false"/>
          <w:color w:val="000000"/>
          <w:sz w:val="28"/>
        </w:rPr>
        <w:t xml:space="preserve">
      1. "Республикалық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 Қазақстан Республикасы Үкіметінің 1999 жылғы 27 мамырдағы № 659 </w:t>
      </w:r>
      <w:r>
        <w:rPr>
          <w:rFonts w:ascii="Times New Roman"/>
          <w:b w:val="false"/>
          <w:i w:val="false"/>
          <w:color w:val="000000"/>
          <w:sz w:val="28"/>
        </w:rPr>
        <w:t xml:space="preserve"> қаулысында</w:t>
      </w:r>
      <w:r>
        <w:rPr>
          <w:rFonts w:ascii="Times New Roman"/>
          <w:b w:val="false"/>
          <w:i w:val="false"/>
          <w:color w:val="000000"/>
          <w:sz w:val="28"/>
        </w:rPr>
        <w:t>:</w:t>
      </w:r>
    </w:p>
    <w:bookmarkEnd w:id="4"/>
    <w:bookmarkStart w:name="z7" w:id="5"/>
    <w:p>
      <w:pPr>
        <w:spacing w:after="0"/>
        <w:ind w:left="0"/>
        <w:jc w:val="both"/>
      </w:pPr>
      <w:r>
        <w:rPr>
          <w:rFonts w:ascii="Times New Roman"/>
          <w:b w:val="false"/>
          <w:i w:val="false"/>
          <w:color w:val="000000"/>
          <w:sz w:val="28"/>
        </w:rPr>
        <w:t xml:space="preserve">
      иелік ету және пайдалану құқығы салалық министрліктерге, өзге де мемлекеттік органдарға берілетін республикалық меншік ұйымдарындағы акциялардың мемлекеттік пакеттерінің және қатысудың мемлекеттік үлестерінің </w:t>
      </w:r>
      <w:r>
        <w:rPr>
          <w:rFonts w:ascii="Times New Roman"/>
          <w:b w:val="false"/>
          <w:i w:val="false"/>
          <w:color w:val="000000"/>
          <w:sz w:val="28"/>
        </w:rPr>
        <w:t xml:space="preserve"> тізбесінде</w:t>
      </w:r>
      <w:r>
        <w:rPr>
          <w:rFonts w:ascii="Times New Roman"/>
          <w:b w:val="false"/>
          <w:i w:val="false"/>
          <w:color w:val="000000"/>
          <w:sz w:val="28"/>
        </w:rPr>
        <w:t>:</w:t>
      </w:r>
    </w:p>
    <w:bookmarkEnd w:id="5"/>
    <w:bookmarkStart w:name="z8" w:id="6"/>
    <w:p>
      <w:pPr>
        <w:spacing w:after="0"/>
        <w:ind w:left="0"/>
        <w:jc w:val="both"/>
      </w:pPr>
      <w:r>
        <w:rPr>
          <w:rFonts w:ascii="Times New Roman"/>
          <w:b w:val="false"/>
          <w:i w:val="false"/>
          <w:color w:val="000000"/>
          <w:sz w:val="28"/>
        </w:rPr>
        <w:t xml:space="preserve">
      "Қазақстан Республикасы Инвестициялар және даму министрлігіне" деген </w:t>
      </w:r>
      <w:r>
        <w:rPr>
          <w:rFonts w:ascii="Times New Roman"/>
          <w:b w:val="false"/>
          <w:i w:val="false"/>
          <w:color w:val="000000"/>
          <w:sz w:val="28"/>
        </w:rPr>
        <w:t xml:space="preserve"> бөлімде</w:t>
      </w:r>
      <w:r>
        <w:rPr>
          <w:rFonts w:ascii="Times New Roman"/>
          <w:b w:val="false"/>
          <w:i w:val="false"/>
          <w:color w:val="000000"/>
          <w:sz w:val="28"/>
        </w:rPr>
        <w:t xml:space="preserve">: </w:t>
      </w:r>
    </w:p>
    <w:bookmarkEnd w:id="6"/>
    <w:bookmarkStart w:name="z9" w:id="7"/>
    <w:p>
      <w:pPr>
        <w:spacing w:after="0"/>
        <w:ind w:left="0"/>
        <w:jc w:val="both"/>
      </w:pPr>
      <w:r>
        <w:rPr>
          <w:rFonts w:ascii="Times New Roman"/>
          <w:b w:val="false"/>
          <w:i w:val="false"/>
          <w:color w:val="000000"/>
          <w:sz w:val="28"/>
        </w:rPr>
        <w:t>
      реттік нөмірлері 326, 327, 328, 329, 333, 334, 335, 337, 339, 340, 341, 342, 344, 345, 346, 347, 348, 349, 350, 351, 352, 353, 354, 355, 356, 357, 358 және 359-жолдар алып тасталсын;</w:t>
      </w:r>
    </w:p>
    <w:bookmarkEnd w:id="7"/>
    <w:bookmarkStart w:name="z10" w:id="8"/>
    <w:p>
      <w:pPr>
        <w:spacing w:after="0"/>
        <w:ind w:left="0"/>
        <w:jc w:val="both"/>
      </w:pPr>
      <w:r>
        <w:rPr>
          <w:rFonts w:ascii="Times New Roman"/>
          <w:b w:val="false"/>
          <w:i w:val="false"/>
          <w:color w:val="000000"/>
          <w:sz w:val="28"/>
        </w:rPr>
        <w:t>
      мынадай мазмұндағы кіші бөлімдермен толықтырылсын:</w:t>
      </w:r>
    </w:p>
    <w:bookmarkEnd w:id="8"/>
    <w:bookmarkStart w:name="z11" w:id="9"/>
    <w:p>
      <w:pPr>
        <w:spacing w:after="0"/>
        <w:ind w:left="0"/>
        <w:jc w:val="both"/>
      </w:pPr>
      <w:r>
        <w:rPr>
          <w:rFonts w:ascii="Times New Roman"/>
          <w:b w:val="false"/>
          <w:i w:val="false"/>
          <w:color w:val="000000"/>
          <w:sz w:val="28"/>
        </w:rPr>
        <w:t>
      "Қазақстан Республикасы Инвестициялар және даму министрлігінің Инвестиция комитетіне</w:t>
      </w:r>
    </w:p>
    <w:bookmarkEnd w:id="9"/>
    <w:p>
      <w:pPr>
        <w:spacing w:after="0"/>
        <w:ind w:left="0"/>
        <w:jc w:val="both"/>
      </w:pPr>
      <w:r>
        <w:rPr>
          <w:rFonts w:ascii="Times New Roman"/>
          <w:b w:val="false"/>
          <w:i w:val="false"/>
          <w:color w:val="000000"/>
          <w:sz w:val="28"/>
        </w:rPr>
        <w:t>
      359-1. "KAZNEX INVEST" экспорт және инвестициялар жөніндегі ұлттық агенттігі" акционерлік қоғамы.</w:t>
      </w:r>
    </w:p>
    <w:p>
      <w:pPr>
        <w:spacing w:after="0"/>
        <w:ind w:left="0"/>
        <w:jc w:val="both"/>
      </w:pPr>
      <w:r>
        <w:rPr>
          <w:rFonts w:ascii="Times New Roman"/>
          <w:b w:val="false"/>
          <w:i w:val="false"/>
          <w:color w:val="000000"/>
          <w:sz w:val="28"/>
        </w:rPr>
        <w:t>
      Қазақстан Республикасы Инвестициялар және даму министрлігінің Техникалық реттеу және метрология комитетіне</w:t>
      </w:r>
    </w:p>
    <w:p>
      <w:pPr>
        <w:spacing w:after="0"/>
        <w:ind w:left="0"/>
        <w:jc w:val="both"/>
      </w:pPr>
      <w:r>
        <w:rPr>
          <w:rFonts w:ascii="Times New Roman"/>
          <w:b w:val="false"/>
          <w:i w:val="false"/>
          <w:color w:val="000000"/>
          <w:sz w:val="28"/>
        </w:rPr>
        <w:t>
      359-2. "Инфекцияға қарсы препараттар ғылыми орталығы" акционерлік қоғамы.</w:t>
      </w:r>
    </w:p>
    <w:p>
      <w:pPr>
        <w:spacing w:after="0"/>
        <w:ind w:left="0"/>
        <w:jc w:val="both"/>
      </w:pPr>
      <w:r>
        <w:rPr>
          <w:rFonts w:ascii="Times New Roman"/>
          <w:b w:val="false"/>
          <w:i w:val="false"/>
          <w:color w:val="000000"/>
          <w:sz w:val="28"/>
        </w:rPr>
        <w:t>
      359-3. "Ұлттық аккредиттеу орталығы" жауапкершілігі шектеулі серіктестігі.</w:t>
      </w:r>
    </w:p>
    <w:p>
      <w:pPr>
        <w:spacing w:after="0"/>
        <w:ind w:left="0"/>
        <w:jc w:val="both"/>
      </w:pPr>
      <w:r>
        <w:rPr>
          <w:rFonts w:ascii="Times New Roman"/>
          <w:b w:val="false"/>
          <w:i w:val="false"/>
          <w:color w:val="000000"/>
          <w:sz w:val="28"/>
        </w:rPr>
        <w:t>
      359-4. "ТРМК Координатор" жауапкершілігі шектеулі серіктестігі.".</w:t>
      </w:r>
    </w:p>
    <w:bookmarkStart w:name="z12" w:id="10"/>
    <w:p>
      <w:pPr>
        <w:spacing w:after="0"/>
        <w:ind w:left="0"/>
        <w:jc w:val="both"/>
      </w:pPr>
      <w:r>
        <w:rPr>
          <w:rFonts w:ascii="Times New Roman"/>
          <w:b w:val="false"/>
          <w:i w:val="false"/>
          <w:color w:val="000000"/>
          <w:sz w:val="28"/>
        </w:rPr>
        <w:t>
      Қазақстан Республикасы Инвестициялар және даму министрлігінің Геология және жер қойнауын пайдалану комитетіне</w:t>
      </w:r>
    </w:p>
    <w:bookmarkEnd w:id="10"/>
    <w:p>
      <w:pPr>
        <w:spacing w:after="0"/>
        <w:ind w:left="0"/>
        <w:jc w:val="both"/>
      </w:pPr>
      <w:r>
        <w:rPr>
          <w:rFonts w:ascii="Times New Roman"/>
          <w:b w:val="false"/>
          <w:i w:val="false"/>
          <w:color w:val="000000"/>
          <w:sz w:val="28"/>
        </w:rPr>
        <w:t xml:space="preserve">
      359-5. "Қазгеология" ұлттық геологиялық барлау компаниясы" акционерлік қоғамы. </w:t>
      </w:r>
    </w:p>
    <w:p>
      <w:pPr>
        <w:spacing w:after="0"/>
        <w:ind w:left="0"/>
        <w:jc w:val="both"/>
      </w:pPr>
      <w:r>
        <w:rPr>
          <w:rFonts w:ascii="Times New Roman"/>
          <w:b w:val="false"/>
          <w:i w:val="false"/>
          <w:color w:val="000000"/>
          <w:sz w:val="28"/>
        </w:rPr>
        <w:t>
      Қазақстан Республикасы Инвестициялар және даму министрлігінің Индустриялық даму және өнеркәсіптік қауіпсіздік комитетіне</w:t>
      </w:r>
    </w:p>
    <w:p>
      <w:pPr>
        <w:spacing w:after="0"/>
        <w:ind w:left="0"/>
        <w:jc w:val="both"/>
      </w:pPr>
      <w:r>
        <w:rPr>
          <w:rFonts w:ascii="Times New Roman"/>
          <w:b w:val="false"/>
          <w:i w:val="false"/>
          <w:color w:val="000000"/>
          <w:sz w:val="28"/>
        </w:rPr>
        <w:t>
      359-6. "Өнеркәсіп қауіпсіздігінің ұлттық ғылыми-техникалық орталығы" акционерлік қоғамы.</w:t>
      </w:r>
    </w:p>
    <w:p>
      <w:pPr>
        <w:spacing w:after="0"/>
        <w:ind w:left="0"/>
        <w:jc w:val="both"/>
      </w:pPr>
      <w:r>
        <w:rPr>
          <w:rFonts w:ascii="Times New Roman"/>
          <w:b w:val="false"/>
          <w:i w:val="false"/>
          <w:color w:val="000000"/>
          <w:sz w:val="28"/>
        </w:rPr>
        <w:t>
      359-7. "Электр энергетикасын дамыту және энергия үнемдеу институты (Қазақэнергиясараптама)" акционерлік қоғамы.</w:t>
      </w:r>
    </w:p>
    <w:p>
      <w:pPr>
        <w:spacing w:after="0"/>
        <w:ind w:left="0"/>
        <w:jc w:val="both"/>
      </w:pPr>
      <w:r>
        <w:rPr>
          <w:rFonts w:ascii="Times New Roman"/>
          <w:b w:val="false"/>
          <w:i w:val="false"/>
          <w:color w:val="000000"/>
          <w:sz w:val="28"/>
        </w:rPr>
        <w:t>
      359-8. "NADLoC" жергiлiктi қамтуды дамыту жөнiндегi ұлттық агенттiк" акционерлік қоғамы.</w:t>
      </w:r>
    </w:p>
    <w:p>
      <w:pPr>
        <w:spacing w:after="0"/>
        <w:ind w:left="0"/>
        <w:jc w:val="both"/>
      </w:pPr>
      <w:r>
        <w:rPr>
          <w:rFonts w:ascii="Times New Roman"/>
          <w:b w:val="false"/>
          <w:i w:val="false"/>
          <w:color w:val="000000"/>
          <w:sz w:val="28"/>
        </w:rPr>
        <w:t>
      359-9. "Шағын кәсiпкерлiк жөнiндегi республикалық ақпараттық-көрме орталығы" жабық акционерлік қоғамы.</w:t>
      </w:r>
    </w:p>
    <w:bookmarkStart w:name="z13" w:id="11"/>
    <w:p>
      <w:pPr>
        <w:spacing w:after="0"/>
        <w:ind w:left="0"/>
        <w:jc w:val="both"/>
      </w:pPr>
      <w:r>
        <w:rPr>
          <w:rFonts w:ascii="Times New Roman"/>
          <w:b w:val="false"/>
          <w:i w:val="false"/>
          <w:color w:val="000000"/>
          <w:sz w:val="28"/>
        </w:rPr>
        <w:t>
      Қазақстан Республикасы Инвестициялар және даму министрлігінің Автомобиль жолдары комитетіне</w:t>
      </w:r>
    </w:p>
    <w:bookmarkEnd w:id="11"/>
    <w:p>
      <w:pPr>
        <w:spacing w:after="0"/>
        <w:ind w:left="0"/>
        <w:jc w:val="both"/>
      </w:pPr>
      <w:r>
        <w:rPr>
          <w:rFonts w:ascii="Times New Roman"/>
          <w:b w:val="false"/>
          <w:i w:val="false"/>
          <w:color w:val="000000"/>
          <w:sz w:val="28"/>
        </w:rPr>
        <w:t>
      359-10. "Қазақстан жол ғылыми-зерттеу институты" акционерлік қоғамы.</w:t>
      </w:r>
    </w:p>
    <w:p>
      <w:pPr>
        <w:spacing w:after="0"/>
        <w:ind w:left="0"/>
        <w:jc w:val="both"/>
      </w:pPr>
      <w:r>
        <w:rPr>
          <w:rFonts w:ascii="Times New Roman"/>
          <w:b w:val="false"/>
          <w:i w:val="false"/>
          <w:color w:val="000000"/>
          <w:sz w:val="28"/>
        </w:rPr>
        <w:t>
      Қазақстан Республикасы Инвестициялар және даму министрлігінің Байланыс, ақпараттандыру және ақпарат комитетіне</w:t>
      </w:r>
    </w:p>
    <w:p>
      <w:pPr>
        <w:spacing w:after="0"/>
        <w:ind w:left="0"/>
        <w:jc w:val="both"/>
      </w:pPr>
      <w:r>
        <w:rPr>
          <w:rFonts w:ascii="Times New Roman"/>
          <w:b w:val="false"/>
          <w:i w:val="false"/>
          <w:color w:val="000000"/>
          <w:sz w:val="28"/>
        </w:rPr>
        <w:t>
      359-11. "Зерде" ұлттық инфокоммуникация холдингі" акционерлік қоғамы.</w:t>
      </w:r>
    </w:p>
    <w:p>
      <w:pPr>
        <w:spacing w:after="0"/>
        <w:ind w:left="0"/>
        <w:jc w:val="both"/>
      </w:pPr>
      <w:r>
        <w:rPr>
          <w:rFonts w:ascii="Times New Roman"/>
          <w:b w:val="false"/>
          <w:i w:val="false"/>
          <w:color w:val="000000"/>
          <w:sz w:val="28"/>
        </w:rPr>
        <w:t>
      359-12. "Хабар" агенттігі" акционерлік қоғамы.</w:t>
      </w:r>
    </w:p>
    <w:p>
      <w:pPr>
        <w:spacing w:after="0"/>
        <w:ind w:left="0"/>
        <w:jc w:val="both"/>
      </w:pPr>
      <w:r>
        <w:rPr>
          <w:rFonts w:ascii="Times New Roman"/>
          <w:b w:val="false"/>
          <w:i w:val="false"/>
          <w:color w:val="000000"/>
          <w:sz w:val="28"/>
        </w:rPr>
        <w:t>
      359-13. "Қазақстан" республикалық телерадиокорпорациясы" акционерлік қоғамы.</w:t>
      </w:r>
    </w:p>
    <w:p>
      <w:pPr>
        <w:spacing w:after="0"/>
        <w:ind w:left="0"/>
        <w:jc w:val="both"/>
      </w:pPr>
      <w:r>
        <w:rPr>
          <w:rFonts w:ascii="Times New Roman"/>
          <w:b w:val="false"/>
          <w:i w:val="false"/>
          <w:color w:val="000000"/>
          <w:sz w:val="28"/>
        </w:rPr>
        <w:t>
      359-14. "Егемен Қазақстан" республикалық газеті" акционерлік қоғамы.</w:t>
      </w:r>
    </w:p>
    <w:p>
      <w:pPr>
        <w:spacing w:after="0"/>
        <w:ind w:left="0"/>
        <w:jc w:val="both"/>
      </w:pPr>
      <w:r>
        <w:rPr>
          <w:rFonts w:ascii="Times New Roman"/>
          <w:b w:val="false"/>
          <w:i w:val="false"/>
          <w:color w:val="000000"/>
          <w:sz w:val="28"/>
        </w:rPr>
        <w:t>
      359-15. "Казахстанская правда" республикалық газеті" акционерлік қоғамы.</w:t>
      </w:r>
    </w:p>
    <w:p>
      <w:pPr>
        <w:spacing w:after="0"/>
        <w:ind w:left="0"/>
        <w:jc w:val="both"/>
      </w:pPr>
      <w:r>
        <w:rPr>
          <w:rFonts w:ascii="Times New Roman"/>
          <w:b w:val="false"/>
          <w:i w:val="false"/>
          <w:color w:val="000000"/>
          <w:sz w:val="28"/>
        </w:rPr>
        <w:t>
      359-16. "Қазмедиа орталығы" басқарушы компаниясы" жауапкершілігі шектеулі серіктестігі.</w:t>
      </w:r>
    </w:p>
    <w:p>
      <w:pPr>
        <w:spacing w:after="0"/>
        <w:ind w:left="0"/>
        <w:jc w:val="both"/>
      </w:pPr>
      <w:r>
        <w:rPr>
          <w:rFonts w:ascii="Times New Roman"/>
          <w:b w:val="false"/>
          <w:i w:val="false"/>
          <w:color w:val="000000"/>
          <w:sz w:val="28"/>
        </w:rPr>
        <w:t>
      359-17. "Жас өркен" жауапкершілігі шектеулі серіктестігі.</w:t>
      </w:r>
    </w:p>
    <w:p>
      <w:pPr>
        <w:spacing w:after="0"/>
        <w:ind w:left="0"/>
        <w:jc w:val="both"/>
      </w:pPr>
      <w:r>
        <w:rPr>
          <w:rFonts w:ascii="Times New Roman"/>
          <w:b w:val="false"/>
          <w:i w:val="false"/>
          <w:color w:val="000000"/>
          <w:sz w:val="28"/>
        </w:rPr>
        <w:t>
      359-18. "Қазақ газеттері" жауапкершілігі шектеулі серіктестігі.</w:t>
      </w:r>
    </w:p>
    <w:p>
      <w:pPr>
        <w:spacing w:after="0"/>
        <w:ind w:left="0"/>
        <w:jc w:val="both"/>
      </w:pPr>
      <w:r>
        <w:rPr>
          <w:rFonts w:ascii="Times New Roman"/>
          <w:b w:val="false"/>
          <w:i w:val="false"/>
          <w:color w:val="000000"/>
          <w:sz w:val="28"/>
        </w:rPr>
        <w:t>
      359-19 "Жалын" журналы" жауапкершілігі шектеулі серіктестігі.</w:t>
      </w:r>
    </w:p>
    <w:p>
      <w:pPr>
        <w:spacing w:after="0"/>
        <w:ind w:left="0"/>
        <w:jc w:val="both"/>
      </w:pPr>
      <w:r>
        <w:rPr>
          <w:rFonts w:ascii="Times New Roman"/>
          <w:b w:val="false"/>
          <w:i w:val="false"/>
          <w:color w:val="000000"/>
          <w:sz w:val="28"/>
        </w:rPr>
        <w:t>
      359-20. "Қазақпарат" халықаралық ақпараттық агенттігі" жауапкершілігі шектеулі серіктестігі.</w:t>
      </w:r>
    </w:p>
    <w:bookmarkStart w:name="z14" w:id="12"/>
    <w:p>
      <w:pPr>
        <w:spacing w:after="0"/>
        <w:ind w:left="0"/>
        <w:jc w:val="both"/>
      </w:pPr>
      <w:r>
        <w:rPr>
          <w:rFonts w:ascii="Times New Roman"/>
          <w:b w:val="false"/>
          <w:i w:val="false"/>
          <w:color w:val="000000"/>
          <w:sz w:val="28"/>
        </w:rPr>
        <w:t>
      Қазақстан Республикасы Инвестициялар және даму министрлігінің Азаматтық авиация комитетіне</w:t>
      </w:r>
    </w:p>
    <w:bookmarkEnd w:id="12"/>
    <w:p>
      <w:pPr>
        <w:spacing w:after="0"/>
        <w:ind w:left="0"/>
        <w:jc w:val="both"/>
      </w:pPr>
      <w:r>
        <w:rPr>
          <w:rFonts w:ascii="Times New Roman"/>
          <w:b w:val="false"/>
          <w:i w:val="false"/>
          <w:color w:val="000000"/>
          <w:sz w:val="28"/>
        </w:rPr>
        <w:t>
      359-21. "ҚазАэроЖоба" ғылыми-зерттеу және жобалау-іздестіру институты" акционерлік қоғамы.</w:t>
      </w:r>
    </w:p>
    <w:p>
      <w:pPr>
        <w:spacing w:after="0"/>
        <w:ind w:left="0"/>
        <w:jc w:val="both"/>
      </w:pPr>
      <w:r>
        <w:rPr>
          <w:rFonts w:ascii="Times New Roman"/>
          <w:b w:val="false"/>
          <w:i w:val="false"/>
          <w:color w:val="000000"/>
          <w:sz w:val="28"/>
        </w:rPr>
        <w:t>
      359-22. "Қазақстан көлік лизингтік компаниясы" акционерлік қоғамы.</w:t>
      </w:r>
    </w:p>
    <w:p>
      <w:pPr>
        <w:spacing w:after="0"/>
        <w:ind w:left="0"/>
        <w:jc w:val="both"/>
      </w:pPr>
      <w:r>
        <w:rPr>
          <w:rFonts w:ascii="Times New Roman"/>
          <w:b w:val="false"/>
          <w:i w:val="false"/>
          <w:color w:val="000000"/>
          <w:sz w:val="28"/>
        </w:rPr>
        <w:t>
      359-23. "Авиациялық оқу орталығы" жауапкершілігі шектеулі серіктестігі.</w:t>
      </w:r>
    </w:p>
    <w:p>
      <w:pPr>
        <w:spacing w:after="0"/>
        <w:ind w:left="0"/>
        <w:jc w:val="both"/>
      </w:pPr>
      <w:r>
        <w:rPr>
          <w:rFonts w:ascii="Times New Roman"/>
          <w:b w:val="false"/>
          <w:i w:val="false"/>
          <w:color w:val="000000"/>
          <w:sz w:val="28"/>
        </w:rPr>
        <w:t>
      Қазақстан Республикасы Инвестициялар және даму министрлігінің Аэроғарыш комитетіне</w:t>
      </w:r>
    </w:p>
    <w:p>
      <w:pPr>
        <w:spacing w:after="0"/>
        <w:ind w:left="0"/>
        <w:jc w:val="both"/>
      </w:pPr>
      <w:r>
        <w:rPr>
          <w:rFonts w:ascii="Times New Roman"/>
          <w:b w:val="false"/>
          <w:i w:val="false"/>
          <w:color w:val="000000"/>
          <w:sz w:val="28"/>
        </w:rPr>
        <w:t>
      359-24. "Бәйтерек" Қазақстан-Ресей бiрлескен кәсiпорны" акционерлік қоғамы.</w:t>
      </w:r>
    </w:p>
    <w:p>
      <w:pPr>
        <w:spacing w:after="0"/>
        <w:ind w:left="0"/>
        <w:jc w:val="both"/>
      </w:pPr>
      <w:r>
        <w:rPr>
          <w:rFonts w:ascii="Times New Roman"/>
          <w:b w:val="false"/>
          <w:i w:val="false"/>
          <w:color w:val="000000"/>
          <w:sz w:val="28"/>
        </w:rPr>
        <w:t>
      359-25 "Республикалық ғарыштық байланыс орталығы" акционерлік қоғамы.</w:t>
      </w:r>
    </w:p>
    <w:p>
      <w:pPr>
        <w:spacing w:after="0"/>
        <w:ind w:left="0"/>
        <w:jc w:val="both"/>
      </w:pPr>
      <w:r>
        <w:rPr>
          <w:rFonts w:ascii="Times New Roman"/>
          <w:b w:val="false"/>
          <w:i w:val="false"/>
          <w:color w:val="000000"/>
          <w:sz w:val="28"/>
        </w:rPr>
        <w:t>
      359-26. "Қазақстан Ғарыш Сапары" ұлттық компаниясы" акционерлік қоғамы.</w:t>
      </w:r>
    </w:p>
    <w:p>
      <w:pPr>
        <w:spacing w:after="0"/>
        <w:ind w:left="0"/>
        <w:jc w:val="both"/>
      </w:pPr>
      <w:r>
        <w:rPr>
          <w:rFonts w:ascii="Times New Roman"/>
          <w:b w:val="false"/>
          <w:i w:val="false"/>
          <w:color w:val="000000"/>
          <w:sz w:val="28"/>
        </w:rPr>
        <w:t>
      359-27. "Ұлттық ғарыштық зерттеулер мен технологиялар орталығы" акционерлік қоғамы.".</w:t>
      </w:r>
    </w:p>
    <w:bookmarkStart w:name="z15" w:id="13"/>
    <w:p>
      <w:pPr>
        <w:spacing w:after="0"/>
        <w:ind w:left="0"/>
        <w:jc w:val="both"/>
      </w:pPr>
      <w:r>
        <w:rPr>
          <w:rFonts w:ascii="Times New Roman"/>
          <w:b w:val="false"/>
          <w:i w:val="false"/>
          <w:color w:val="000000"/>
          <w:sz w:val="28"/>
        </w:rPr>
        <w:t>
      2. Күші жойылды - ҚР Үкіметінің 28.08.2015</w:t>
      </w:r>
      <w:r>
        <w:rPr>
          <w:rFonts w:ascii="Times New Roman"/>
          <w:b w:val="false"/>
          <w:i w:val="false"/>
          <w:color w:val="000000"/>
          <w:sz w:val="28"/>
        </w:rPr>
        <w:t xml:space="preserve"> № 683</w:t>
      </w:r>
      <w:r>
        <w:rPr>
          <w:rFonts w:ascii="Times New Roman"/>
          <w:b w:val="false"/>
          <w:i w:val="false"/>
          <w:color w:val="000000"/>
          <w:sz w:val="28"/>
        </w:rPr>
        <w:t xml:space="preserve"> қаулысымен.</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Күші жойылды – ҚР Үкіметінің 04.12.2018 </w:t>
      </w:r>
      <w:r>
        <w:rPr>
          <w:rFonts w:ascii="Times New Roman"/>
          <w:b w:val="false"/>
          <w:i w:val="false"/>
          <w:color w:val="000000"/>
          <w:sz w:val="28"/>
        </w:rPr>
        <w:t>№ 802</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"Қазақстан Республикасында жеңiл өнеркәсiптi дамыту жөнiндегi 2010 – 2014 жылдарға арналған бағдарламаны бекiту туралы" Қазақстан Республикасы Үкiметiнiң 2010 жылғы 30 қыркүйектегi № 1003 </w:t>
      </w:r>
      <w:r>
        <w:rPr>
          <w:rFonts w:ascii="Times New Roman"/>
          <w:b w:val="false"/>
          <w:i w:val="false"/>
          <w:color w:val="000000"/>
          <w:sz w:val="28"/>
        </w:rPr>
        <w:t xml:space="preserve"> қаулысында</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Республикасында жеңiл өнеркәсiптi дамыту жөнiндегi 2010 – 2014 жылдарға арналған </w:t>
      </w:r>
      <w:r>
        <w:rPr>
          <w:rFonts w:ascii="Times New Roman"/>
          <w:b w:val="false"/>
          <w:i w:val="false"/>
          <w:color w:val="000000"/>
          <w:sz w:val="28"/>
        </w:rPr>
        <w:t xml:space="preserve"> бағдарламада</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"7. Қазақстан Республикасында Жеңiл өнеркәсiптi дамыту жөнiндегi 2010 – 2014 жылдарға арналған </w:t>
      </w:r>
      <w:r>
        <w:rPr>
          <w:rFonts w:ascii="Times New Roman"/>
          <w:b w:val="false"/>
          <w:i w:val="false"/>
          <w:color w:val="000000"/>
          <w:sz w:val="28"/>
        </w:rPr>
        <w:t xml:space="preserve"> бағдарламаны</w:t>
      </w:r>
      <w:r>
        <w:rPr>
          <w:rFonts w:ascii="Times New Roman"/>
          <w:b w:val="false"/>
          <w:i w:val="false"/>
          <w:color w:val="000000"/>
          <w:sz w:val="28"/>
        </w:rPr>
        <w:t xml:space="preserve"> iске асыру жөнiндегi iс-шаралар жоспары" деген бөлімде:</w:t>
      </w:r>
    </w:p>
    <w:p>
      <w:pPr>
        <w:spacing w:after="0"/>
        <w:ind w:left="0"/>
        <w:jc w:val="both"/>
      </w:pPr>
      <w:r>
        <w:rPr>
          <w:rFonts w:ascii="Times New Roman"/>
          <w:b w:val="false"/>
          <w:i w:val="false"/>
          <w:color w:val="000000"/>
          <w:sz w:val="28"/>
        </w:rPr>
        <w:t>
      реттік нөмірі 7-жол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 өнімін шетелде сертификаттау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ИЖТМ-ге ақпарат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KAZNEX (келісім бойынша), ЖӨКҚ (келісім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2010 - 2013 ж.ж.</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тауарлардың экспортын сыртқы нарыққа жылжытуға жәрдемдесу бюджеттік бағдарламасы бойынша тиісті жылдарға арналған республикалық бюджетте бекітілген сома шеңберінде</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Бағдарламаға </w:t>
      </w:r>
      <w:r>
        <w:rPr>
          <w:rFonts w:ascii="Times New Roman"/>
          <w:b w:val="false"/>
          <w:i w:val="false"/>
          <w:color w:val="000000"/>
          <w:sz w:val="28"/>
        </w:rPr>
        <w:t xml:space="preserve"> 2-қосымшаның</w:t>
      </w:r>
      <w:r>
        <w:rPr>
          <w:rFonts w:ascii="Times New Roman"/>
          <w:b w:val="false"/>
          <w:i w:val="false"/>
          <w:color w:val="000000"/>
          <w:sz w:val="28"/>
        </w:rPr>
        <w:t xml:space="preserve"> орыс тіліндегі мәтіні осы қаулыға </w:t>
      </w:r>
      <w:r>
        <w:rPr>
          <w:rFonts w:ascii="Times New Roman"/>
          <w:b w:val="false"/>
          <w:i w:val="false"/>
          <w:color w:val="000000"/>
          <w:sz w:val="28"/>
        </w:rPr>
        <w:t xml:space="preserve"> 1-қосымшаға</w:t>
      </w:r>
      <w:r>
        <w:rPr>
          <w:rFonts w:ascii="Times New Roman"/>
          <w:b w:val="false"/>
          <w:i w:val="false"/>
          <w:color w:val="000000"/>
          <w:sz w:val="28"/>
        </w:rPr>
        <w:t xml:space="preserve"> сәйкес жаңа редакцияда жазылсын, қазақ тіліндегі мәтін өзгермейді.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Күші жойылды - ҚР Үкіметінің 03.06.2022 </w:t>
      </w:r>
      <w:r>
        <w:rPr>
          <w:rFonts w:ascii="Times New Roman"/>
          <w:b w:val="false"/>
          <w:i w:val="false"/>
          <w:color w:val="000000"/>
          <w:sz w:val="28"/>
        </w:rPr>
        <w:t>№ 361</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"Қазақстан Республикасының аумағында ұшуды іздестіру-құтқарумен қамтамасыз етуді ұйымдастыру жөніндегі қағидаларды бекіту туралы" Қазақстан Республикасы Үкiметiнiң 2011 жылғы 4 қарашадағы № 1296 </w:t>
      </w:r>
      <w:r>
        <w:rPr>
          <w:rFonts w:ascii="Times New Roman"/>
          <w:b w:val="false"/>
          <w:i w:val="false"/>
          <w:color w:val="000000"/>
          <w:sz w:val="28"/>
        </w:rPr>
        <w:t xml:space="preserve"> қаулысында</w:t>
      </w:r>
      <w:r>
        <w:rPr>
          <w:rFonts w:ascii="Times New Roman"/>
          <w:b w:val="false"/>
          <w:i w:val="false"/>
          <w:color w:val="000000"/>
          <w:sz w:val="28"/>
        </w:rPr>
        <w:t>:</w:t>
      </w:r>
    </w:p>
    <w:bookmarkStart w:name="z50" w:id="14"/>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аумағында ұшуды іздестіру-құтқарумен қамтамасыз етуді ұйымдастыру жөніндегі </w:t>
      </w:r>
      <w:r>
        <w:rPr>
          <w:rFonts w:ascii="Times New Roman"/>
          <w:b w:val="false"/>
          <w:i w:val="false"/>
          <w:color w:val="000000"/>
          <w:sz w:val="28"/>
        </w:rPr>
        <w:t xml:space="preserve"> қағидаларда</w:t>
      </w:r>
      <w:r>
        <w:rPr>
          <w:rFonts w:ascii="Times New Roman"/>
          <w:b w:val="false"/>
          <w:i w:val="false"/>
          <w:color w:val="000000"/>
          <w:sz w:val="28"/>
        </w:rPr>
        <w:t>:</w:t>
      </w:r>
    </w:p>
    <w:bookmarkEnd w:id="1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23-тармақтың</w:t>
      </w:r>
      <w:r>
        <w:rPr>
          <w:rFonts w:ascii="Times New Roman"/>
          <w:b w:val="false"/>
          <w:i w:val="false"/>
          <w:color w:val="000000"/>
          <w:sz w:val="28"/>
        </w:rPr>
        <w:t xml:space="preserve"> 4) тармақшасы мынадай редакцияда жазылсын:</w:t>
      </w:r>
    </w:p>
    <w:p>
      <w:pPr>
        <w:spacing w:after="0"/>
        <w:ind w:left="0"/>
        <w:jc w:val="both"/>
      </w:pPr>
      <w:r>
        <w:rPr>
          <w:rFonts w:ascii="Times New Roman"/>
          <w:b w:val="false"/>
          <w:i w:val="false"/>
          <w:color w:val="000000"/>
          <w:sz w:val="28"/>
        </w:rPr>
        <w:t>
      "4) Үйлестіру орталығына жиынтық ақпарат беру;";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53-тармақ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"53. ПДҚТ мен ЖІҚК жарақтандыру табиғи және техногендік сипаттағы төтенше жағдайлар саласындағы және мемлекеттік авиация саласындағы уәкілетті орган көрсетілген мемлекеттік органдардың жеке құрамын жарақтандыруға және күтіп ұстауға бөлген бюджет қаражатының шегінде жүзеге асырылады.";</w:t>
      </w:r>
    </w:p>
    <w:p>
      <w:pPr>
        <w:spacing w:after="0"/>
        <w:ind w:left="0"/>
        <w:jc w:val="both"/>
      </w:pPr>
      <w:r>
        <w:rPr>
          <w:rFonts w:ascii="Times New Roman"/>
          <w:b w:val="false"/>
          <w:i w:val="false"/>
          <w:color w:val="000000"/>
          <w:sz w:val="28"/>
        </w:rPr>
        <w:t xml:space="preserve">
      Қазақстан Республикасының аумағында ұшуды іздестіру-құтқарумен қамтамасыз етуді ұйымдастыру жөніндегі қағидаларға </w:t>
      </w:r>
      <w:r>
        <w:rPr>
          <w:rFonts w:ascii="Times New Roman"/>
          <w:b w:val="false"/>
          <w:i w:val="false"/>
          <w:color w:val="000000"/>
          <w:sz w:val="28"/>
        </w:rPr>
        <w:t xml:space="preserve"> 5-қосымшада</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 Жарақтандыру табелі" деген </w:t>
      </w:r>
      <w:r>
        <w:rPr>
          <w:rFonts w:ascii="Times New Roman"/>
          <w:b w:val="false"/>
          <w:i w:val="false"/>
          <w:color w:val="000000"/>
          <w:sz w:val="28"/>
        </w:rPr>
        <w:t xml:space="preserve"> бөлімде</w:t>
      </w:r>
      <w:r>
        <w:rPr>
          <w:rFonts w:ascii="Times New Roman"/>
          <w:b w:val="false"/>
          <w:i w:val="false"/>
          <w:color w:val="000000"/>
          <w:sz w:val="28"/>
        </w:rPr>
        <w:t>:</w:t>
      </w:r>
    </w:p>
    <w:p>
      <w:pPr>
        <w:spacing w:after="0"/>
        <w:ind w:left="0"/>
        <w:jc w:val="both"/>
      </w:pPr>
      <w:r>
        <w:rPr>
          <w:rFonts w:ascii="Times New Roman"/>
          <w:b w:val="false"/>
          <w:i w:val="false"/>
          <w:color w:val="000000"/>
          <w:sz w:val="28"/>
        </w:rPr>
        <w:t>
      реттік нөмірі 18-жол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Оплеткасы бар 2 мл 5 % йод спирттік ерітінді ампуласы (пеналда)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51" w:id="15"/>
    <w:p>
      <w:pPr>
        <w:spacing w:after="0"/>
        <w:ind w:left="0"/>
        <w:jc w:val="both"/>
      </w:pPr>
      <w:r>
        <w:rPr>
          <w:rFonts w:ascii="Times New Roman"/>
          <w:b w:val="false"/>
          <w:i w:val="false"/>
          <w:color w:val="000000"/>
          <w:sz w:val="28"/>
        </w:rPr>
        <w:t xml:space="preserve">
      Қазақстан Республикасының аумағында ұшуды іздестіру-құтқарумен қамтамасыз етуді ұйымдастыру жөніндегі қағидаларға </w:t>
      </w:r>
      <w:r>
        <w:rPr>
          <w:rFonts w:ascii="Times New Roman"/>
          <w:b w:val="false"/>
          <w:i w:val="false"/>
          <w:color w:val="000000"/>
          <w:sz w:val="28"/>
        </w:rPr>
        <w:t xml:space="preserve"> 7-қосымшада</w:t>
      </w:r>
      <w:r>
        <w:rPr>
          <w:rFonts w:ascii="Times New Roman"/>
          <w:b w:val="false"/>
          <w:i w:val="false"/>
          <w:color w:val="000000"/>
          <w:sz w:val="28"/>
        </w:rPr>
        <w:t>:</w:t>
      </w:r>
    </w:p>
    <w:bookmarkEnd w:id="15"/>
    <w:p>
      <w:pPr>
        <w:spacing w:after="0"/>
        <w:ind w:left="0"/>
        <w:jc w:val="both"/>
      </w:pPr>
      <w:r>
        <w:rPr>
          <w:rFonts w:ascii="Times New Roman"/>
          <w:b w:val="false"/>
          <w:i w:val="false"/>
          <w:color w:val="000000"/>
          <w:sz w:val="28"/>
        </w:rPr>
        <w:t xml:space="preserve">
      "Апатқа ұшыраған әуе кемелерінің экипаждарын көзбен шолып іздестіру тәсілдері" деген 4-кіші </w:t>
      </w:r>
      <w:r>
        <w:rPr>
          <w:rFonts w:ascii="Times New Roman"/>
          <w:b w:val="false"/>
          <w:i w:val="false"/>
          <w:color w:val="000000"/>
          <w:sz w:val="28"/>
        </w:rPr>
        <w:t xml:space="preserve"> бөлімде</w:t>
      </w:r>
      <w:r>
        <w:rPr>
          <w:rFonts w:ascii="Times New Roman"/>
          <w:b w:val="false"/>
          <w:i w:val="false"/>
          <w:color w:val="000000"/>
          <w:sz w:val="28"/>
        </w:rPr>
        <w:t>:</w:t>
      </w:r>
    </w:p>
    <w:p>
      <w:pPr>
        <w:spacing w:after="0"/>
        <w:ind w:left="0"/>
        <w:jc w:val="both"/>
      </w:pPr>
      <w:r>
        <w:rPr>
          <w:rFonts w:ascii="Times New Roman"/>
          <w:b w:val="false"/>
          <w:i w:val="false"/>
          <w:color w:val="000000"/>
          <w:sz w:val="28"/>
        </w:rPr>
        <w:t>
      орыс тіліндегі мәтін 4) тармақшамен толықтырылды, қазақ тіліндегі мәтін өзгермейді.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Күші жойылды - ҚР Үкіметінің 19.10.2017 </w:t>
      </w:r>
      <w:r>
        <w:rPr>
          <w:rFonts w:ascii="Times New Roman"/>
          <w:b w:val="false"/>
          <w:i w:val="false"/>
          <w:color w:val="000000"/>
          <w:sz w:val="28"/>
        </w:rPr>
        <w:t>№ 650</w:t>
      </w:r>
      <w:r>
        <w:rPr>
          <w:rFonts w:ascii="Times New Roman"/>
          <w:b w:val="false"/>
          <w:i w:val="false"/>
          <w:color w:val="ff0000"/>
          <w:sz w:val="28"/>
        </w:rPr>
        <w:t xml:space="preserve"> қаулысымен (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3" w:id="16"/>
    <w:p>
      <w:pPr>
        <w:spacing w:after="0"/>
        <w:ind w:left="0"/>
        <w:jc w:val="both"/>
      </w:pPr>
      <w:r>
        <w:rPr>
          <w:rFonts w:ascii="Times New Roman"/>
          <w:b w:val="false"/>
          <w:i w:val="false"/>
          <w:color w:val="000000"/>
          <w:sz w:val="28"/>
        </w:rPr>
        <w:t xml:space="preserve">
      8. "Қазақстан Республикасының Мемлекеттік шекарасы арқылы өткізу пункттерін ашу (жабу), олардың жұмыс істеуі (пайдаланылуы), оларды санаттарға бөлу, жіктеу, жайластыру қағидаларын, сондай-ақ техникалық жарақтандыру және жұмысын ұйымдастыру жөніндегі талаптарды бекіту туралы" Қазақстан Республикасы Үкіметінің 2013 жылғы 17 қыркүйектегі № 977 </w:t>
      </w:r>
      <w:r>
        <w:rPr>
          <w:rFonts w:ascii="Times New Roman"/>
          <w:b w:val="false"/>
          <w:i w:val="false"/>
          <w:color w:val="000000"/>
          <w:sz w:val="28"/>
        </w:rPr>
        <w:t xml:space="preserve"> қаулысында</w:t>
      </w:r>
      <w:r>
        <w:rPr>
          <w:rFonts w:ascii="Times New Roman"/>
          <w:b w:val="false"/>
          <w:i w:val="false"/>
          <w:color w:val="000000"/>
          <w:sz w:val="28"/>
        </w:rPr>
        <w:t xml:space="preserve"> (Қазақстан Республикасының ПҮАЖ-ы, 2013 ж., № 54, 765-құжат):</w:t>
      </w:r>
    </w:p>
    <w:bookmarkEnd w:id="16"/>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Мемлекеттік шекарасы арқылы өткізу пункттерін ашу (жабу), олардың жұмыс істеуі (пайдаланылуы), санаттарға бөлу, жіктеу, жайластыру қағидалары, сондай-ақ техникалық жарақтандыру және жұмысын ұйымдастыру жөніндегі </w:t>
      </w:r>
      <w:r>
        <w:rPr>
          <w:rFonts w:ascii="Times New Roman"/>
          <w:b w:val="false"/>
          <w:i w:val="false"/>
          <w:color w:val="000000"/>
          <w:sz w:val="28"/>
        </w:rPr>
        <w:t xml:space="preserve"> талаптарда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5-тармақтың</w:t>
      </w:r>
      <w:r>
        <w:rPr>
          <w:rFonts w:ascii="Times New Roman"/>
          <w:b w:val="false"/>
          <w:i w:val="false"/>
          <w:color w:val="000000"/>
          <w:sz w:val="28"/>
        </w:rPr>
        <w:t xml:space="preserve"> 3) тармақшасы мынадай редакцияда жазылсын:</w:t>
      </w:r>
    </w:p>
    <w:p>
      <w:pPr>
        <w:spacing w:after="0"/>
        <w:ind w:left="0"/>
        <w:jc w:val="both"/>
      </w:pPr>
      <w:r>
        <w:rPr>
          <w:rFonts w:ascii="Times New Roman"/>
          <w:b w:val="false"/>
          <w:i w:val="false"/>
          <w:color w:val="000000"/>
          <w:sz w:val="28"/>
        </w:rPr>
        <w:t>
      "3) теміржол, авиациялық, теңіз және өзен өткізу пункттерін орнату бойынша – Қазақстан Республикасы Инвестициялар және даму министрлігіне келісілген материалдар мен қорытындыларды жібереді.".</w:t>
      </w:r>
    </w:p>
    <w:bookmarkStart w:name="z55" w:id="17"/>
    <w:p>
      <w:pPr>
        <w:spacing w:after="0"/>
        <w:ind w:left="0"/>
        <w:jc w:val="both"/>
      </w:pPr>
      <w:r>
        <w:rPr>
          <w:rFonts w:ascii="Times New Roman"/>
          <w:b w:val="false"/>
          <w:i w:val="false"/>
          <w:color w:val="000000"/>
          <w:sz w:val="28"/>
        </w:rPr>
        <w:t xml:space="preserve">
      9. "ҚазАвтоЖол" ұлттық компаниясы" акционерлік қоғамының 2013 – 2022 жылдарға арналған даму стратегиясын бекіту туралы" Қазақстан Республикасы Үкіметінің 2013 жылғы 26 желтоқсандағы № 1409 </w:t>
      </w:r>
      <w:r>
        <w:rPr>
          <w:rFonts w:ascii="Times New Roman"/>
          <w:b w:val="false"/>
          <w:i w:val="false"/>
          <w:color w:val="000000"/>
          <w:sz w:val="28"/>
        </w:rPr>
        <w:t xml:space="preserve"> қаулысында</w:t>
      </w:r>
      <w:r>
        <w:rPr>
          <w:rFonts w:ascii="Times New Roman"/>
          <w:b w:val="false"/>
          <w:i w:val="false"/>
          <w:color w:val="000000"/>
          <w:sz w:val="28"/>
        </w:rPr>
        <w:t>:</w:t>
      </w:r>
    </w:p>
    <w:bookmarkEnd w:id="17"/>
    <w:p>
      <w:pPr>
        <w:spacing w:after="0"/>
        <w:ind w:left="0"/>
        <w:jc w:val="both"/>
      </w:pPr>
      <w:r>
        <w:rPr>
          <w:rFonts w:ascii="Times New Roman"/>
          <w:b w:val="false"/>
          <w:i w:val="false"/>
          <w:color w:val="000000"/>
          <w:sz w:val="28"/>
        </w:rPr>
        <w:t>
      кіріспеде орыс тіліндегі мәтінге өзгерістер енгізілді, қазақ тіліндегі мәтін өзгермейді;</w:t>
      </w:r>
    </w:p>
    <w:p>
      <w:pPr>
        <w:spacing w:after="0"/>
        <w:ind w:left="0"/>
        <w:jc w:val="both"/>
      </w:pPr>
      <w:r>
        <w:rPr>
          <w:rFonts w:ascii="Times New Roman"/>
          <w:b w:val="false"/>
          <w:i w:val="false"/>
          <w:color w:val="000000"/>
          <w:sz w:val="28"/>
        </w:rPr>
        <w:t xml:space="preserve">
      көрсетілген қаулымен бекітілген "ҚазАвтоЖол" ұлттық компаниясы" акционерлік қоғамының 2013 – 2022 жылдарға арналған даму </w:t>
      </w:r>
      <w:r>
        <w:rPr>
          <w:rFonts w:ascii="Times New Roman"/>
          <w:b w:val="false"/>
          <w:i w:val="false"/>
          <w:color w:val="000000"/>
          <w:sz w:val="28"/>
        </w:rPr>
        <w:t xml:space="preserve"> стратегиясында</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 Ағымдағы жағдайды талдау" деген </w:t>
      </w:r>
      <w:r>
        <w:rPr>
          <w:rFonts w:ascii="Times New Roman"/>
          <w:b w:val="false"/>
          <w:i w:val="false"/>
          <w:color w:val="000000"/>
          <w:sz w:val="28"/>
        </w:rPr>
        <w:t xml:space="preserve"> бөлімде</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"Сыртқы ортаны талдау" деген кіші бөлімнің "Экономикалық факторларындағы" </w:t>
      </w:r>
      <w:r>
        <w:rPr>
          <w:rFonts w:ascii="Times New Roman"/>
          <w:b w:val="false"/>
          <w:i w:val="false"/>
          <w:color w:val="000000"/>
          <w:sz w:val="28"/>
        </w:rPr>
        <w:t xml:space="preserve"> бірінші бөлік</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"Экономика 2014 – 2018 жылдары әлемдік экономиканы және шикізат тауарларына сұранысты баяу қалпына келтіру жағдайында дамиды. Сонымен бірге инфрақұрылымға мемлекеттік инвестициялардың артуы және халық тұтынуының өсуі есебінен орнықты әрі үдемелі экономикалық серпін күтіледі.";</w:t>
      </w:r>
    </w:p>
    <w:p>
      <w:pPr>
        <w:spacing w:after="0"/>
        <w:ind w:left="0"/>
        <w:jc w:val="both"/>
      </w:pPr>
      <w:r>
        <w:rPr>
          <w:rFonts w:ascii="Times New Roman"/>
          <w:b w:val="false"/>
          <w:i w:val="false"/>
          <w:color w:val="000000"/>
          <w:sz w:val="28"/>
        </w:rPr>
        <w:t xml:space="preserve">
      "Ішкі ортаны талдау" деген 2-кіші </w:t>
      </w:r>
      <w:r>
        <w:rPr>
          <w:rFonts w:ascii="Times New Roman"/>
          <w:b w:val="false"/>
          <w:i w:val="false"/>
          <w:color w:val="000000"/>
          <w:sz w:val="28"/>
        </w:rPr>
        <w:t xml:space="preserve"> бөлімде</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"SWOT-талдау" деген </w:t>
      </w:r>
      <w:r>
        <w:rPr>
          <w:rFonts w:ascii="Times New Roman"/>
          <w:b w:val="false"/>
          <w:i w:val="false"/>
          <w:color w:val="000000"/>
          <w:sz w:val="28"/>
        </w:rPr>
        <w:t xml:space="preserve"> 2-кестеде</w:t>
      </w:r>
      <w:r>
        <w:rPr>
          <w:rFonts w:ascii="Times New Roman"/>
          <w:b w:val="false"/>
          <w:i w:val="false"/>
          <w:color w:val="000000"/>
          <w:sz w:val="28"/>
        </w:rPr>
        <w:t>:</w:t>
      </w:r>
    </w:p>
    <w:p>
      <w:pPr>
        <w:spacing w:after="0"/>
        <w:ind w:left="0"/>
        <w:jc w:val="both"/>
      </w:pPr>
      <w:r>
        <w:rPr>
          <w:rFonts w:ascii="Times New Roman"/>
          <w:b w:val="false"/>
          <w:i w:val="false"/>
          <w:color w:val="000000"/>
          <w:sz w:val="28"/>
        </w:rPr>
        <w:t>
      "Мүмкіндіктер" деген бағанның "Қызметтер көрсету" деген бөлігінде "Бизнес процестерді басқару тетіктерін енгізу кезінде өнімділікті арттырудың әлеуеті жоғары;" деген жолда орыс тіліндегі мәтінге өзгерістер енгізілді, қазақ тіліндегі мәтін өзгермейді;</w:t>
      </w:r>
    </w:p>
    <w:p>
      <w:pPr>
        <w:spacing w:after="0"/>
        <w:ind w:left="0"/>
        <w:jc w:val="both"/>
      </w:pPr>
      <w:r>
        <w:rPr>
          <w:rFonts w:ascii="Times New Roman"/>
          <w:b w:val="false"/>
          <w:i w:val="false"/>
          <w:color w:val="000000"/>
          <w:sz w:val="28"/>
        </w:rPr>
        <w:t xml:space="preserve">
      "3. Қызметтің стратегиялық бағыттары, мақсаттары, қызметтің негізгі көрсеткіштері және күтілетін нәтижелер (1-қосымша)" деген </w:t>
      </w:r>
      <w:r>
        <w:rPr>
          <w:rFonts w:ascii="Times New Roman"/>
          <w:b w:val="false"/>
          <w:i w:val="false"/>
          <w:color w:val="000000"/>
          <w:sz w:val="28"/>
        </w:rPr>
        <w:t xml:space="preserve"> бөлімде:</w:t>
      </w:r>
    </w:p>
    <w:p>
      <w:pPr>
        <w:spacing w:after="0"/>
        <w:ind w:left="0"/>
        <w:jc w:val="both"/>
      </w:pPr>
      <w:r>
        <w:rPr>
          <w:rFonts w:ascii="Times New Roman"/>
          <w:b w:val="false"/>
          <w:i w:val="false"/>
          <w:color w:val="000000"/>
          <w:sz w:val="28"/>
        </w:rPr>
        <w:t xml:space="preserve">
      "4. Корпоративтік басқаруды жетілдіру" деген </w:t>
      </w:r>
      <w:r>
        <w:rPr>
          <w:rFonts w:ascii="Times New Roman"/>
          <w:b w:val="false"/>
          <w:i w:val="false"/>
          <w:color w:val="000000"/>
          <w:sz w:val="28"/>
        </w:rPr>
        <w:t xml:space="preserve">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екінші абзац мынадай редакцияда жазылсын:</w:t>
      </w:r>
    </w:p>
    <w:p>
      <w:pPr>
        <w:spacing w:after="0"/>
        <w:ind w:left="0"/>
        <w:jc w:val="both"/>
      </w:pPr>
      <w:r>
        <w:rPr>
          <w:rFonts w:ascii="Times New Roman"/>
          <w:b w:val="false"/>
          <w:i w:val="false"/>
          <w:color w:val="000000"/>
          <w:sz w:val="28"/>
        </w:rPr>
        <w:t>
      "Мақсаты: компанияның қызметінің басқарылуын жоғарылату.";</w:t>
      </w:r>
    </w:p>
    <w:p>
      <w:pPr>
        <w:spacing w:after="0"/>
        <w:ind w:left="0"/>
        <w:jc w:val="both"/>
      </w:pPr>
      <w:r>
        <w:rPr>
          <w:rFonts w:ascii="Times New Roman"/>
          <w:b w:val="false"/>
          <w:i w:val="false"/>
          <w:color w:val="000000"/>
          <w:sz w:val="28"/>
        </w:rPr>
        <w:t>
      бесінші абзац мынадай редакцияда жазылсын:</w:t>
      </w:r>
    </w:p>
    <w:p>
      <w:pPr>
        <w:spacing w:after="0"/>
        <w:ind w:left="0"/>
        <w:jc w:val="both"/>
      </w:pPr>
      <w:r>
        <w:rPr>
          <w:rFonts w:ascii="Times New Roman"/>
          <w:b w:val="false"/>
          <w:i w:val="false"/>
          <w:color w:val="000000"/>
          <w:sz w:val="28"/>
        </w:rPr>
        <w:t>
      "3-міндет. Автомобиль жолдарын пайдаланушылармен өзара іс-қимыл жасау.";</w:t>
      </w:r>
    </w:p>
    <w:p>
      <w:pPr>
        <w:spacing w:after="0"/>
        <w:ind w:left="0"/>
        <w:jc w:val="both"/>
      </w:pPr>
      <w:r>
        <w:rPr>
          <w:rFonts w:ascii="Times New Roman"/>
          <w:b w:val="false"/>
          <w:i w:val="false"/>
          <w:color w:val="000000"/>
          <w:sz w:val="28"/>
        </w:rPr>
        <w:t>
      жетінші абзац мынадай редакцияда жазылсын:</w:t>
      </w:r>
    </w:p>
    <w:p>
      <w:pPr>
        <w:spacing w:after="0"/>
        <w:ind w:left="0"/>
        <w:jc w:val="both"/>
      </w:pPr>
      <w:r>
        <w:rPr>
          <w:rFonts w:ascii="Times New Roman"/>
          <w:b w:val="false"/>
          <w:i w:val="false"/>
          <w:color w:val="000000"/>
          <w:sz w:val="28"/>
        </w:rPr>
        <w:t>
      "Компанияны корпоративтік басқару корпоративтік басқарудың үздік тәжірибесіне сай 3 бағытта, құрылым, процесс және ашықтыққа негізделеді.";</w:t>
      </w:r>
    </w:p>
    <w:p>
      <w:pPr>
        <w:spacing w:after="0"/>
        <w:ind w:left="0"/>
        <w:jc w:val="both"/>
      </w:pPr>
      <w:r>
        <w:rPr>
          <w:rFonts w:ascii="Times New Roman"/>
          <w:b w:val="false"/>
          <w:i w:val="false"/>
          <w:color w:val="000000"/>
          <w:sz w:val="28"/>
        </w:rPr>
        <w:t xml:space="preserve">
      "ҚазАвтоЖол" ҰК" АҚ 2013 – 2022 жылдарға арналған даму стратегиясына </w:t>
      </w:r>
      <w:r>
        <w:rPr>
          <w:rFonts w:ascii="Times New Roman"/>
          <w:b w:val="false"/>
          <w:i w:val="false"/>
          <w:color w:val="000000"/>
          <w:sz w:val="28"/>
        </w:rPr>
        <w:t xml:space="preserve"> 2-қосымшаның</w:t>
      </w:r>
      <w:r>
        <w:rPr>
          <w:rFonts w:ascii="Times New Roman"/>
          <w:b w:val="false"/>
          <w:i w:val="false"/>
          <w:color w:val="000000"/>
          <w:sz w:val="28"/>
        </w:rPr>
        <w:t xml:space="preserve"> 4 бағанында:</w:t>
      </w:r>
    </w:p>
    <w:p>
      <w:pPr>
        <w:spacing w:after="0"/>
        <w:ind w:left="0"/>
        <w:jc w:val="both"/>
      </w:pPr>
      <w:r>
        <w:rPr>
          <w:rFonts w:ascii="Times New Roman"/>
          <w:b w:val="false"/>
          <w:i w:val="false"/>
          <w:color w:val="000000"/>
          <w:sz w:val="28"/>
        </w:rPr>
        <w:t>
      реттік нөмір 3-жолдың 1) тармақшасы мынадай редакцияда жазылсын:</w:t>
      </w:r>
    </w:p>
    <w:p>
      <w:pPr>
        <w:spacing w:after="0"/>
        <w:ind w:left="0"/>
        <w:jc w:val="both"/>
      </w:pPr>
      <w:r>
        <w:rPr>
          <w:rFonts w:ascii="Times New Roman"/>
          <w:b w:val="false"/>
          <w:i w:val="false"/>
          <w:color w:val="000000"/>
          <w:sz w:val="28"/>
        </w:rPr>
        <w:t>
      "1) Компанияның даму стратегиясына қайшы келетін аффилиирленген компаниялар мүдделік қолдайтын шешім қабылдау";</w:t>
      </w:r>
    </w:p>
    <w:p>
      <w:pPr>
        <w:spacing w:after="0"/>
        <w:ind w:left="0"/>
        <w:jc w:val="both"/>
      </w:pPr>
      <w:r>
        <w:rPr>
          <w:rFonts w:ascii="Times New Roman"/>
          <w:b w:val="false"/>
          <w:i w:val="false"/>
          <w:color w:val="000000"/>
          <w:sz w:val="28"/>
        </w:rPr>
        <w:t>
      реттік нөмір 7-жол мынадай редакцияда жазылсын:</w:t>
      </w:r>
    </w:p>
    <w:p>
      <w:pPr>
        <w:spacing w:after="0"/>
        <w:ind w:left="0"/>
        <w:jc w:val="both"/>
      </w:pPr>
      <w:r>
        <w:rPr>
          <w:rFonts w:ascii="Times New Roman"/>
          <w:b w:val="false"/>
          <w:i w:val="false"/>
          <w:color w:val="000000"/>
          <w:sz w:val="28"/>
        </w:rPr>
        <w:t>
      "Технологиялық мүлікті жоғалту. Өндірістік үзіліс. Активтерді қалпына келтіруге арналған ресурстар (қаржылық, материалдық, адами). Экологиялық залал, қызметкерлерге, үшінші тұлғаларға кетірілген залалдар үшін төлемдер жүргізу";</w:t>
      </w:r>
    </w:p>
    <w:p>
      <w:pPr>
        <w:spacing w:after="0"/>
        <w:ind w:left="0"/>
        <w:jc w:val="both"/>
      </w:pPr>
      <w:r>
        <w:rPr>
          <w:rFonts w:ascii="Times New Roman"/>
          <w:b w:val="false"/>
          <w:i w:val="false"/>
          <w:color w:val="000000"/>
          <w:sz w:val="28"/>
        </w:rPr>
        <w:t xml:space="preserve">
      көрсетілген қаулымен бекітілген "ҚазАвтоЖол" ҰК" АҚ 2013 – 2022 жылдарға арналған даму стратегиясына </w:t>
      </w:r>
      <w:r>
        <w:rPr>
          <w:rFonts w:ascii="Times New Roman"/>
          <w:b w:val="false"/>
          <w:i w:val="false"/>
          <w:color w:val="000000"/>
          <w:sz w:val="28"/>
        </w:rPr>
        <w:t xml:space="preserve"> 5-қосымшада</w:t>
      </w:r>
      <w:r>
        <w:rPr>
          <w:rFonts w:ascii="Times New Roman"/>
          <w:b w:val="false"/>
          <w:i w:val="false"/>
          <w:color w:val="000000"/>
          <w:sz w:val="28"/>
        </w:rPr>
        <w:t>:</w:t>
      </w:r>
    </w:p>
    <w:p>
      <w:pPr>
        <w:spacing w:after="0"/>
        <w:ind w:left="0"/>
        <w:jc w:val="both"/>
      </w:pPr>
      <w:r>
        <w:rPr>
          <w:rFonts w:ascii="Times New Roman"/>
          <w:b w:val="false"/>
          <w:i w:val="false"/>
          <w:color w:val="000000"/>
          <w:sz w:val="28"/>
        </w:rPr>
        <w:t>
      "Салыстырмалы талдау" деген бөлімде:</w:t>
      </w:r>
    </w:p>
    <w:p>
      <w:pPr>
        <w:spacing w:after="0"/>
        <w:ind w:left="0"/>
        <w:jc w:val="both"/>
      </w:pPr>
      <w:r>
        <w:rPr>
          <w:rFonts w:ascii="Times New Roman"/>
          <w:b w:val="false"/>
          <w:i w:val="false"/>
          <w:color w:val="000000"/>
          <w:sz w:val="28"/>
        </w:rPr>
        <w:t>
      "Кейбір аспектілерді атап өткен жөн:" деген бөліктің төртінші абзацы мынадай редакцияда жазылсын:</w:t>
      </w:r>
    </w:p>
    <w:p>
      <w:pPr>
        <w:spacing w:after="0"/>
        <w:ind w:left="0"/>
        <w:jc w:val="both"/>
      </w:pPr>
      <w:r>
        <w:rPr>
          <w:rFonts w:ascii="Times New Roman"/>
          <w:b w:val="false"/>
          <w:i w:val="false"/>
          <w:color w:val="000000"/>
          <w:sz w:val="28"/>
        </w:rPr>
        <w:t>
      "Әр елде жолдарды күтіп-ұстау мен салуға жұмсалатын жыл сайынғы шығындар әртүрлі. Оның себебі көп: жол қозғалысының қарқындылығы, география, материалдардың қолжетімділігі (қиыршықтас, инертті материалдар, және т.б.), жол қозғалысын басқару және бақылау, климат, енгізу әдісі, жол жағдайы және т.б.";</w:t>
      </w:r>
    </w:p>
    <w:p>
      <w:pPr>
        <w:spacing w:after="0"/>
        <w:ind w:left="0"/>
        <w:jc w:val="both"/>
      </w:pPr>
      <w:r>
        <w:rPr>
          <w:rFonts w:ascii="Times New Roman"/>
          <w:b w:val="false"/>
          <w:i w:val="false"/>
          <w:color w:val="000000"/>
          <w:sz w:val="28"/>
        </w:rPr>
        <w:t>
      "Күтіп-ұстауға арналған шығыстар" деген бөліктің бірінші абзацы мынадай редакцияда жазылсын:</w:t>
      </w:r>
    </w:p>
    <w:p>
      <w:pPr>
        <w:spacing w:after="0"/>
        <w:ind w:left="0"/>
        <w:jc w:val="both"/>
      </w:pPr>
      <w:r>
        <w:rPr>
          <w:rFonts w:ascii="Times New Roman"/>
          <w:b w:val="false"/>
          <w:i w:val="false"/>
          <w:color w:val="000000"/>
          <w:sz w:val="28"/>
        </w:rPr>
        <w:t>
      "Жақсы жай-күйдегі" автомобиль жолдарының функционалдық класы әдетте жоғары болады, яғни күтіп-ұстау стандарты жоғары болып, қысқы кезеңдегі аса көп шығыстардан көрініс табады. Ағымдағы күтіп-ұстауға арналған орташа шығыстар, оның ішінде осы елдердегі көпірлерді күтіп-ұстау шығыстары мына кестеде келтірілген.";</w:t>
      </w:r>
    </w:p>
    <w:p>
      <w:pPr>
        <w:spacing w:after="0"/>
        <w:ind w:left="0"/>
        <w:jc w:val="both"/>
      </w:pPr>
      <w:r>
        <w:rPr>
          <w:rFonts w:ascii="Times New Roman"/>
          <w:b w:val="false"/>
          <w:i w:val="false"/>
          <w:color w:val="000000"/>
          <w:sz w:val="28"/>
        </w:rPr>
        <w:t xml:space="preserve">
      "ҚазАвтоЖол" ҰК" АҚ 2013 – 2022 жылдарға арналған даму стратегиясына </w:t>
      </w:r>
      <w:r>
        <w:rPr>
          <w:rFonts w:ascii="Times New Roman"/>
          <w:b w:val="false"/>
          <w:i w:val="false"/>
          <w:color w:val="000000"/>
          <w:sz w:val="28"/>
        </w:rPr>
        <w:t xml:space="preserve"> 7-қосымшада</w:t>
      </w:r>
      <w:r>
        <w:rPr>
          <w:rFonts w:ascii="Times New Roman"/>
          <w:b w:val="false"/>
          <w:i w:val="false"/>
          <w:color w:val="000000"/>
          <w:sz w:val="28"/>
        </w:rPr>
        <w:t>:</w:t>
      </w:r>
    </w:p>
    <w:p>
      <w:pPr>
        <w:spacing w:after="0"/>
        <w:ind w:left="0"/>
        <w:jc w:val="both"/>
      </w:pPr>
      <w:r>
        <w:rPr>
          <w:rFonts w:ascii="Times New Roman"/>
          <w:b w:val="false"/>
          <w:i w:val="false"/>
          <w:color w:val="000000"/>
          <w:sz w:val="28"/>
        </w:rPr>
        <w:t>
      төртінші және бесінші бөліктер мынадай редакцияда жазылсын:</w:t>
      </w:r>
    </w:p>
    <w:p>
      <w:pPr>
        <w:spacing w:after="0"/>
        <w:ind w:left="0"/>
        <w:jc w:val="both"/>
      </w:pPr>
      <w:r>
        <w:rPr>
          <w:rFonts w:ascii="Times New Roman"/>
          <w:b w:val="false"/>
          <w:i w:val="false"/>
          <w:color w:val="000000"/>
          <w:sz w:val="28"/>
        </w:rPr>
        <w:t>
      "Тиісінше, Стратегия болмаған жағдайда жоғарыда аталған пайда болмайды, соңғы 20 жыл ішінде Қазақстан бойынша көлік құралдары санының тұрақты өсуіне және жол төсемесінің нашар сапасына байланысты автокөліктердің апатқа ұшырауы, соның салдарынан авария және жол-көлік оқиғалары нәтижесіндегі қаза тапқан адамдар санының көрсеткіші жоғарылап, өзекті проблеманың біріне айналды. Осылайша, Стратегия шеңберінде инвестициялық жобаларды іске асыру өте қажетті қадам болып табылады.</w:t>
      </w:r>
    </w:p>
    <w:p>
      <w:pPr>
        <w:spacing w:after="0"/>
        <w:ind w:left="0"/>
        <w:jc w:val="both"/>
      </w:pPr>
      <w:r>
        <w:rPr>
          <w:rFonts w:ascii="Times New Roman"/>
          <w:b w:val="false"/>
          <w:i w:val="false"/>
          <w:color w:val="000000"/>
          <w:sz w:val="28"/>
        </w:rPr>
        <w:t>
      Жоғарыда аталған деректер мен инвестициядан кейінгі 20 жыл  (2033 жыл) мерзімге жасалған болжамдар негізінде мынадай экономикалық тиімділік көрсеткіштері есептелді:</w:t>
      </w:r>
    </w:p>
    <w:p>
      <w:pPr>
        <w:spacing w:after="0"/>
        <w:ind w:left="0"/>
        <w:jc w:val="both"/>
      </w:pPr>
      <w:r>
        <w:rPr>
          <w:rFonts w:ascii="Times New Roman"/>
          <w:b w:val="false"/>
          <w:i w:val="false"/>
          <w:color w:val="000000"/>
          <w:sz w:val="28"/>
        </w:rPr>
        <w:t>
      ЕNPV - дисконтталған 7,0 % мөлшері кезінде келтірілген экономикалық таза құн 1 236 млн. теңгені құрайды;</w:t>
      </w:r>
    </w:p>
    <w:p>
      <w:pPr>
        <w:spacing w:after="0"/>
        <w:ind w:left="0"/>
        <w:jc w:val="both"/>
      </w:pPr>
      <w:r>
        <w:rPr>
          <w:rFonts w:ascii="Times New Roman"/>
          <w:b w:val="false"/>
          <w:i w:val="false"/>
          <w:color w:val="000000"/>
          <w:sz w:val="28"/>
        </w:rPr>
        <w:t>
      EIRR ішкі пайда нормасы – 76 %.".</w:t>
      </w:r>
    </w:p>
    <w:bookmarkStart w:name="z56" w:id="18"/>
    <w:p>
      <w:pPr>
        <w:spacing w:after="0"/>
        <w:ind w:left="0"/>
        <w:jc w:val="both"/>
      </w:pPr>
      <w:r>
        <w:rPr>
          <w:rFonts w:ascii="Times New Roman"/>
          <w:b w:val="false"/>
          <w:i w:val="false"/>
          <w:color w:val="000000"/>
          <w:sz w:val="28"/>
        </w:rPr>
        <w:t xml:space="preserve">
      10. "Техникалық реттеу және метрология жүйесін жетілдіру жөніндегі 2020 жылға дейінгі кешенді жоспарды бекіту туралы" Қазақстан Республикасы Үкіметінің 2014 жылғы 10 маусымдағы № 635 </w:t>
      </w:r>
      <w:r>
        <w:rPr>
          <w:rFonts w:ascii="Times New Roman"/>
          <w:b w:val="false"/>
          <w:i w:val="false"/>
          <w:color w:val="000000"/>
          <w:sz w:val="28"/>
        </w:rPr>
        <w:t xml:space="preserve"> қаулысында</w:t>
      </w:r>
      <w:r>
        <w:rPr>
          <w:rFonts w:ascii="Times New Roman"/>
          <w:b w:val="false"/>
          <w:i w:val="false"/>
          <w:color w:val="000000"/>
          <w:sz w:val="28"/>
        </w:rPr>
        <w:t>:</w:t>
      </w:r>
    </w:p>
    <w:bookmarkEnd w:id="18"/>
    <w:p>
      <w:pPr>
        <w:spacing w:after="0"/>
        <w:ind w:left="0"/>
        <w:jc w:val="both"/>
      </w:pPr>
      <w:r>
        <w:rPr>
          <w:rFonts w:ascii="Times New Roman"/>
          <w:b w:val="false"/>
          <w:i w:val="false"/>
          <w:color w:val="000000"/>
          <w:sz w:val="28"/>
        </w:rPr>
        <w:t xml:space="preserve">
      көрсетілген қаулымен бекітілген Техникалық реттеу және метрология жүйесін жетілдіру жөніндегі 2020 жылға дейінгі кешенді </w:t>
      </w:r>
      <w:r>
        <w:rPr>
          <w:rFonts w:ascii="Times New Roman"/>
          <w:b w:val="false"/>
          <w:i w:val="false"/>
          <w:color w:val="000000"/>
          <w:sz w:val="28"/>
        </w:rPr>
        <w:t xml:space="preserve"> жоспарда</w:t>
      </w:r>
      <w:r>
        <w:rPr>
          <w:rFonts w:ascii="Times New Roman"/>
          <w:b w:val="false"/>
          <w:i w:val="false"/>
          <w:color w:val="000000"/>
          <w:sz w:val="28"/>
        </w:rPr>
        <w:t>:</w:t>
      </w:r>
    </w:p>
    <w:p>
      <w:pPr>
        <w:spacing w:after="0"/>
        <w:ind w:left="0"/>
        <w:jc w:val="both"/>
      </w:pPr>
      <w:r>
        <w:rPr>
          <w:rFonts w:ascii="Times New Roman"/>
          <w:b w:val="false"/>
          <w:i w:val="false"/>
          <w:color w:val="000000"/>
          <w:sz w:val="28"/>
        </w:rPr>
        <w:t>
      ескертпеде: аббревиатуралардың толық жазылуында:</w:t>
      </w:r>
    </w:p>
    <w:p>
      <w:pPr>
        <w:spacing w:after="0"/>
        <w:ind w:left="0"/>
        <w:jc w:val="both"/>
      </w:pPr>
      <w:r>
        <w:rPr>
          <w:rFonts w:ascii="Times New Roman"/>
          <w:b w:val="false"/>
          <w:i w:val="false"/>
          <w:color w:val="000000"/>
          <w:sz w:val="28"/>
        </w:rPr>
        <w:t>
      "ЕЭК – Еуразиялық экономикалық кеңістік" деген жолда орыс тіліндегі мәтінге өзгерістер енгізілді, қазақ тіліндегі мәтін өзгермейді.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Күші жойылды – ҚР Үкіметінің 29.12.2018 </w:t>
      </w:r>
      <w:r>
        <w:rPr>
          <w:rFonts w:ascii="Times New Roman"/>
          <w:b w:val="false"/>
          <w:i w:val="false"/>
          <w:color w:val="000000"/>
          <w:sz w:val="28"/>
        </w:rPr>
        <w:t>№ 936</w:t>
      </w:r>
      <w:r>
        <w:rPr>
          <w:rFonts w:ascii="Times New Roman"/>
          <w:b w:val="false"/>
          <w:i w:val="false"/>
          <w:color w:val="ff0000"/>
          <w:sz w:val="28"/>
        </w:rPr>
        <w:t xml:space="preserve">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2015 жылғы 27 ақпандағы</w:t>
            </w:r>
            <w:r>
              <w:br/>
            </w:r>
            <w:r>
              <w:rPr>
                <w:rFonts w:ascii="Times New Roman"/>
                <w:b w:val="false"/>
                <w:i w:val="false"/>
                <w:color w:val="000000"/>
                <w:sz w:val="20"/>
              </w:rPr>
              <w:t>№ 100 қаулысына</w:t>
            </w:r>
            <w:r>
              <w:br/>
            </w:r>
            <w:r>
              <w:rPr>
                <w:rFonts w:ascii="Times New Roman"/>
                <w:b w:val="false"/>
                <w:i w:val="false"/>
                <w:color w:val="000000"/>
                <w:sz w:val="20"/>
              </w:rPr>
              <w:t>3-қосымша</w:t>
            </w:r>
          </w:p>
        </w:tc>
      </w:tr>
    </w:tbl>
    <w:bookmarkStart w:name="z70" w:id="19"/>
    <w:p>
      <w:pPr>
        <w:spacing w:after="0"/>
        <w:ind w:left="0"/>
        <w:jc w:val="left"/>
      </w:pPr>
      <w:r>
        <w:rPr>
          <w:rFonts w:ascii="Times New Roman"/>
          <w:b/>
          <w:i w:val="false"/>
          <w:color w:val="000000"/>
        </w:rPr>
        <w:t xml:space="preserve"> </w:t>
      </w:r>
      <w:r>
        <w:rPr>
          <w:rFonts w:ascii="Times New Roman"/>
          <w:b/>
          <w:i w:val="false"/>
          <w:color w:val="000000"/>
        </w:rPr>
        <w:t>Қазақстан Республикасы Инвестициялар және даму министрлігі мен оның ведомстволары мемлекеттік басқарудың тиісті саласына (аясына) басшылық ету жөніндегі уәкілетті орган болып айқындалған, қайта аталатын республикалық заңды тұлғалардың тізбесі</w:t>
      </w:r>
    </w:p>
    <w:bookmarkEnd w:id="19"/>
    <w:p>
      <w:pPr>
        <w:spacing w:after="0"/>
        <w:ind w:left="0"/>
        <w:jc w:val="both"/>
      </w:pPr>
      <w:r>
        <w:rPr>
          <w:rFonts w:ascii="Times New Roman"/>
          <w:b w:val="false"/>
          <w:i w:val="false"/>
          <w:color w:val="ff0000"/>
          <w:sz w:val="28"/>
        </w:rPr>
        <w:t xml:space="preserve">
      Ескерту. 3-қосымшаның күші жойылды – ҚР Үкіметінің 29.12.2018 </w:t>
      </w:r>
      <w:r>
        <w:rPr>
          <w:rFonts w:ascii="Times New Roman"/>
          <w:b w:val="false"/>
          <w:i w:val="false"/>
          <w:color w:val="ff0000"/>
          <w:sz w:val="28"/>
        </w:rPr>
        <w:t>№ 936</w:t>
      </w:r>
      <w:r>
        <w:rPr>
          <w:rFonts w:ascii="Times New Roman"/>
          <w:b w:val="false"/>
          <w:i w:val="false"/>
          <w:color w:val="ff0000"/>
          <w:sz w:val="28"/>
        </w:rPr>
        <w:t xml:space="preserve">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2015 жылғы 27 ақпандағы</w:t>
            </w:r>
            <w:r>
              <w:br/>
            </w:r>
            <w:r>
              <w:rPr>
                <w:rFonts w:ascii="Times New Roman"/>
                <w:b w:val="false"/>
                <w:i w:val="false"/>
                <w:color w:val="000000"/>
                <w:sz w:val="20"/>
              </w:rPr>
              <w:t>№ 100 қаулысына</w:t>
            </w:r>
            <w:r>
              <w:br/>
            </w:r>
            <w:r>
              <w:rPr>
                <w:rFonts w:ascii="Times New Roman"/>
                <w:b w:val="false"/>
                <w:i w:val="false"/>
                <w:color w:val="000000"/>
                <w:sz w:val="20"/>
              </w:rPr>
              <w:t>4-қосымша</w:t>
            </w:r>
          </w:p>
        </w:tc>
      </w:tr>
    </w:tbl>
    <w:bookmarkStart w:name="z115" w:id="20"/>
    <w:p>
      <w:pPr>
        <w:spacing w:after="0"/>
        <w:ind w:left="0"/>
        <w:jc w:val="left"/>
      </w:pPr>
      <w:r>
        <w:rPr>
          <w:rFonts w:ascii="Times New Roman"/>
          <w:b/>
          <w:i w:val="false"/>
          <w:color w:val="000000"/>
        </w:rPr>
        <w:t xml:space="preserve"> </w:t>
      </w:r>
      <w:r>
        <w:rPr>
          <w:rFonts w:ascii="Times New Roman"/>
          <w:b/>
          <w:i w:val="false"/>
          <w:color w:val="000000"/>
        </w:rPr>
        <w:t>Мемлекеттік акциялар пакетін (қатысу үлесін) иелену және пайдалану құқығы Қазақстан Республикасы Инвестициялар және даму министрлігі мен оның ведомстволарына берілетін заңды тұлғалардың тізбесі</w:t>
      </w:r>
    </w:p>
    <w:bookmarkEnd w:id="20"/>
    <w:p>
      <w:pPr>
        <w:spacing w:after="0"/>
        <w:ind w:left="0"/>
        <w:jc w:val="both"/>
      </w:pPr>
      <w:r>
        <w:rPr>
          <w:rFonts w:ascii="Times New Roman"/>
          <w:b w:val="false"/>
          <w:i w:val="false"/>
          <w:color w:val="ff0000"/>
          <w:sz w:val="28"/>
        </w:rPr>
        <w:t xml:space="preserve">
      Ескерту. 4-қосымшаның күші жойылды – ҚР Үкіметінің 29.12.2018 </w:t>
      </w:r>
      <w:r>
        <w:rPr>
          <w:rFonts w:ascii="Times New Roman"/>
          <w:b w:val="false"/>
          <w:i w:val="false"/>
          <w:color w:val="ff0000"/>
          <w:sz w:val="28"/>
        </w:rPr>
        <w:t>№ 936</w:t>
      </w:r>
      <w:r>
        <w:rPr>
          <w:rFonts w:ascii="Times New Roman"/>
          <w:b w:val="false"/>
          <w:i w:val="false"/>
          <w:color w:val="ff0000"/>
          <w:sz w:val="28"/>
        </w:rPr>
        <w:t xml:space="preserve"> қаулысымен.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