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5d7e" w14:textId="cc35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29 қаңтардағы № 24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министрлігі» мемлекеттік мекемесінің теңгерімінен жалпы теңгерімдік құны 105205608 (бір жүз бес миллион екі жүз бес мың алты жүз сегіз) теңге тұратын «Ақтөбе қаласындағы қатты тұрмыстық қалдықтарды басқару жүйесін қайта жаңғырту жобаларына инвестициялар негіздемесі» инвестициялар негіздемесі жөніндегі құжаттама республикалық меншіктен Ақтөбе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министрлігімен және Ақтөбе облысының әкімдігімен бірлесіп, заңнамада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мүлікті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қаңтардағы</w:t>
      </w:r>
      <w:r>
        <w:br/>
      </w:r>
      <w:r>
        <w:rPr>
          <w:rFonts w:ascii="Times New Roman"/>
          <w:b w:val="false"/>
          <w:i w:val="false"/>
          <w:color w:val="000000"/>
          <w:sz w:val="28"/>
        </w:rPr>
        <w:t xml:space="preserve">
№ 24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«Ақтөбе қаласындағы қатты тұрмыстық қалдықтарды басқару жүйесін</w:t>
      </w:r>
      <w:r>
        <w:br/>
      </w:r>
      <w:r>
        <w:rPr>
          <w:rFonts w:ascii="Times New Roman"/>
          <w:b/>
          <w:i w:val="false"/>
          <w:color w:val="000000"/>
        </w:rPr>
        <w:t>
қайта жаңғырту жобаларына инвестициялар негіздемесі»</w:t>
      </w:r>
      <w:r>
        <w:br/>
      </w:r>
      <w:r>
        <w:rPr>
          <w:rFonts w:ascii="Times New Roman"/>
          <w:b/>
          <w:i w:val="false"/>
          <w:color w:val="000000"/>
        </w:rPr>
        <w:t>
инвестициялар негіздемесі жөніндегі құжаттама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9"/>
        <w:gridCol w:w="1988"/>
        <w:gridCol w:w="1803"/>
        <w:gridCol w:w="1968"/>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қатты тұрмыстық қалдықтарды басқару жүйесін қайта жаңғырту жобаларына инвестициялар негіздемесі» инвестициялар негіздемесі бойынша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қатты тұрмыстық қалдықтарды сұрыптау/өңдеу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 1-бөлім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қатты тұрмыстық қалдықтарды сұрыптау/өңдеу, қаржы-экономикалық талдау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 2-бөлім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экономикалық және әлеуметтік әсерді бағалау (ЭӘӘБ)</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қоршаған ортаға әсерді алдын ала бағалау (ҚОӘАБ)</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материалдар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4-том (альбом)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сметалық есеп айырысу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есеп айырысу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(шығыс-рұқсат құжаттары)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10 желтоқсандағы № 04-0727/13 Мемлекеттік сараптама қорытындысының түпнұсқасы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диск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