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1592" w14:textId="e1d1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Мажарстан арасындағы ұстап беру туралы шартты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22 қаңтардағы № 13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мен Мажарстан арасындағы ұстап беру туралы шартты ратификациялау туралы»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Қазақстан Республикасы мен Мажарстан арасындағы ұстап беру</w:t>
      </w:r>
      <w:r>
        <w:br/>
      </w:r>
      <w:r>
        <w:rPr>
          <w:rFonts w:ascii="Times New Roman"/>
          <w:b/>
          <w:i w:val="false"/>
          <w:color w:val="000000"/>
        </w:rPr>
        <w:t>
туралы шартты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2014 жылғы 3 маусымда Будапештте жасалған Қазақстан Республикасы мен Мажарстан арасындағы ұстап беру туралы шарт ратификациялансын.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