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403a" w14:textId="2aa4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"Ұлттық білім беру статистикасы және бағалау орталығы" республикалық мемлекеттік қазыналық кәсіпорнын тарату туралы</w:t>
      </w:r>
    </w:p>
    <w:p>
      <w:pPr>
        <w:spacing w:after="0"/>
        <w:ind w:left="0"/>
        <w:jc w:val="both"/>
      </w:pPr>
      <w:r>
        <w:rPr>
          <w:rFonts w:ascii="Times New Roman"/>
          <w:b w:val="false"/>
          <w:i w:val="false"/>
          <w:color w:val="000000"/>
          <w:sz w:val="28"/>
        </w:rPr>
        <w:t>Қазақстан Республикасы Үкіметінің 2014 жылғы 29 желтоқсандағы № 1392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"Ұлттық білім беру статистикасы және бағалау орталығы" республикалық мемлекеттік қазыналық кәсіпорны таратылсын.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таратылатын кәсіпорын кредиторларының талаптары қанағаттандырылғаннан кейін қалған мүлікті "Ақпараттық-талдау орталығы" акционерлік қоғамының орналастырылатын акцияларын төлеуге беруді қамтамасыз етсін;</w:t>
      </w:r>
    </w:p>
    <w:bookmarkEnd w:id="3"/>
    <w:bookmarkStart w:name="z5" w:id="4"/>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4"/>
    <w:bookmarkStart w:name="z6" w:id="5"/>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28.08.2015 </w:t>
      </w:r>
      <w:r>
        <w:rPr>
          <w:rFonts w:ascii="Times New Roman"/>
          <w:b w:val="false"/>
          <w:i w:val="false"/>
          <w:color w:val="000000"/>
          <w:sz w:val="28"/>
        </w:rPr>
        <w:t>№ 683</w:t>
      </w:r>
      <w:r>
        <w:rPr>
          <w:rFonts w:ascii="Times New Roman"/>
          <w:b w:val="false"/>
          <w:i w:val="false"/>
          <w:color w:val="ff0000"/>
          <w:sz w:val="28"/>
        </w:rPr>
        <w:t xml:space="preserve">; 19.08.2022 </w:t>
      </w:r>
      <w:r>
        <w:rPr>
          <w:rFonts w:ascii="Times New Roman"/>
          <w:b w:val="false"/>
          <w:i w:val="false"/>
          <w:color w:val="000000"/>
          <w:sz w:val="28"/>
        </w:rPr>
        <w:t>№ 581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4. Мыналардың күші жойылды деп танылсын:</w:t>
      </w:r>
    </w:p>
    <w:bookmarkEnd w:id="7"/>
    <w:bookmarkStart w:name="z15" w:id="8"/>
    <w:p>
      <w:pPr>
        <w:spacing w:after="0"/>
        <w:ind w:left="0"/>
        <w:jc w:val="both"/>
      </w:pPr>
      <w:r>
        <w:rPr>
          <w:rFonts w:ascii="Times New Roman"/>
          <w:b w:val="false"/>
          <w:i w:val="false"/>
          <w:color w:val="000000"/>
          <w:sz w:val="28"/>
        </w:rPr>
        <w:t xml:space="preserve">
      1) "Қазақстан Республикасы Білім және ғылым министрлігінің кейбір мәселелері туралы" Қазақстан Республикасы Үкіметінің 2005 жылғы 29 сәуірдегі № 405 қаулысының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 (Қазақстан Республикасының ПҮАЖ-ы, 2005 ж., № 18, 221 -құжат);</w:t>
      </w:r>
    </w:p>
    <w:bookmarkEnd w:id="8"/>
    <w:bookmarkStart w:name="z16" w:id="9"/>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Ұлттық білім беру сапасын бағалау орталығы" республикалық мемлекеттік қазыналық кәсіпорнын қайта атау туралы және Қазақстан Республикасы Үкіметінің кейбір шешімдеріне өзгерістер енгізу туралы" Қазақстан Республикасы Үкіметінің 2012 жылғы 19 қаңтардағы № 128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27, 36-құжат).</w:t>
      </w:r>
    </w:p>
    <w:bookmarkEnd w:id="9"/>
    <w:bookmarkStart w:name="z17"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