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ae151" w14:textId="68ae1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Зияткерлік меншік объектілеріне құқықтарды қорғау жөніндегі іс-қимылды үйлестіру туралы шартқа қол қою туралы</w:t>
      </w:r>
    </w:p>
    <w:p>
      <w:pPr>
        <w:spacing w:after="0"/>
        <w:ind w:left="0"/>
        <w:jc w:val="both"/>
      </w:pPr>
      <w:r>
        <w:rPr>
          <w:rFonts w:ascii="Times New Roman"/>
          <w:b w:val="false"/>
          <w:i w:val="false"/>
          <w:color w:val="000000"/>
          <w:sz w:val="28"/>
        </w:rPr>
        <w:t>Қазақстан Республикасы Үкіметінің 2014 жылғы 29 желтоқсандағы № 1388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Зияткерлік меншік объектілеріне құқықтарды қорғау жөніндегі іс-қимылды үйлестіру туралы </w:t>
      </w:r>
      <w:r>
        <w:rPr>
          <w:rFonts w:ascii="Times New Roman"/>
          <w:b w:val="false"/>
          <w:i w:val="false"/>
          <w:color w:val="000000"/>
          <w:sz w:val="28"/>
        </w:rPr>
        <w:t>шарттың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бірінші орынбасары Бақытжан Әбдірұлы Сағынтаевқа Зияткерлік меншік объектілеріне құқықтарды қорғау жөніндегі іс-қимылды үйлестіру туралы шартқа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29 желтоқсандағы  </w:t>
      </w:r>
      <w:r>
        <w:br/>
      </w:r>
      <w:r>
        <w:rPr>
          <w:rFonts w:ascii="Times New Roman"/>
          <w:b w:val="false"/>
          <w:i w:val="false"/>
          <w:color w:val="000000"/>
          <w:sz w:val="28"/>
        </w:rPr>
        <w:t xml:space="preserve">
№ 1388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Зияткерлік меншік объектілеріне құқықтарды қорғау жөніндегі</w:t>
      </w:r>
      <w:r>
        <w:br/>
      </w:r>
      <w:r>
        <w:rPr>
          <w:rFonts w:ascii="Times New Roman"/>
          <w:b/>
          <w:i w:val="false"/>
          <w:color w:val="000000"/>
        </w:rPr>
        <w:t>
іс-қимылды үйлестіру туралы</w:t>
      </w:r>
      <w:r>
        <w:br/>
      </w:r>
      <w:r>
        <w:rPr>
          <w:rFonts w:ascii="Times New Roman"/>
          <w:b/>
          <w:i w:val="false"/>
          <w:color w:val="000000"/>
        </w:rPr>
        <w:t>
ШАРТ</w:t>
      </w:r>
    </w:p>
    <w:bookmarkEnd w:id="2"/>
    <w:bookmarkStart w:name="z35" w:id="3"/>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мемлекеттердің атынан олардың үкіметтері</w:t>
      </w:r>
      <w:r>
        <w:br/>
      </w:r>
      <w:r>
        <w:rPr>
          <w:rFonts w:ascii="Times New Roman"/>
          <w:b w:val="false"/>
          <w:i w:val="false"/>
          <w:color w:val="000000"/>
          <w:sz w:val="28"/>
        </w:rPr>
        <w:t>
      Зияткерлік меншік объектілеріне құқықтарды қорғау және сақтау туралы хаттаманы іске асыру мақсатында (2014 жылғы 29 мамырдағы Еуразиялық экономикалық одақ туралы шартқа </w:t>
      </w:r>
      <w:r>
        <w:rPr>
          <w:rFonts w:ascii="Times New Roman"/>
          <w:b w:val="false"/>
          <w:i w:val="false"/>
          <w:color w:val="000000"/>
          <w:sz w:val="28"/>
        </w:rPr>
        <w:t>№ 26 қосымша</w:t>
      </w:r>
      <w:r>
        <w:rPr>
          <w:rFonts w:ascii="Times New Roman"/>
          <w:b w:val="false"/>
          <w:i w:val="false"/>
          <w:color w:val="000000"/>
          <w:sz w:val="28"/>
        </w:rPr>
        <w:t>),</w:t>
      </w:r>
      <w:r>
        <w:br/>
      </w:r>
      <w:r>
        <w:rPr>
          <w:rFonts w:ascii="Times New Roman"/>
          <w:b w:val="false"/>
          <w:i w:val="false"/>
          <w:color w:val="000000"/>
          <w:sz w:val="28"/>
        </w:rPr>
        <w:t>
      Еуразиялық экономикалық одақ шеңберінде мүше мемлекеттердің зияткерлік меншік объектілеріне құқықтарды қорғау саласындағы ынтымақтастығын дамытуға ниет білдіре отырып,</w:t>
      </w:r>
      <w:r>
        <w:br/>
      </w:r>
      <w:r>
        <w:rPr>
          <w:rFonts w:ascii="Times New Roman"/>
          <w:b w:val="false"/>
          <w:i w:val="false"/>
          <w:color w:val="000000"/>
          <w:sz w:val="28"/>
        </w:rPr>
        <w:t>
      төмендегілер туралы уағдаласты:</w:t>
      </w:r>
    </w:p>
    <w:bookmarkEnd w:id="3"/>
    <w:bookmarkStart w:name="z7" w:id="4"/>
    <w:p>
      <w:pPr>
        <w:spacing w:after="0"/>
        <w:ind w:left="0"/>
        <w:jc w:val="left"/>
      </w:pPr>
      <w:r>
        <w:rPr>
          <w:rFonts w:ascii="Times New Roman"/>
          <w:b/>
          <w:i w:val="false"/>
          <w:color w:val="000000"/>
        </w:rPr>
        <w:t xml:space="preserve"> 
1-бап</w:t>
      </w:r>
    </w:p>
    <w:bookmarkEnd w:id="4"/>
    <w:bookmarkStart w:name="z36" w:id="5"/>
    <w:p>
      <w:pPr>
        <w:spacing w:after="0"/>
        <w:ind w:left="0"/>
        <w:jc w:val="both"/>
      </w:pPr>
      <w:r>
        <w:rPr>
          <w:rFonts w:ascii="Times New Roman"/>
          <w:b w:val="false"/>
          <w:i w:val="false"/>
          <w:color w:val="000000"/>
          <w:sz w:val="28"/>
        </w:rPr>
        <w:t>
      Осы Шарттың мақсаттары үшін мынаны білдіретін ұғымдар пайдаланылады:</w:t>
      </w:r>
      <w:r>
        <w:br/>
      </w:r>
      <w:r>
        <w:rPr>
          <w:rFonts w:ascii="Times New Roman"/>
          <w:b w:val="false"/>
          <w:i w:val="false"/>
          <w:color w:val="000000"/>
          <w:sz w:val="28"/>
        </w:rPr>
        <w:t>
      «іс-қимылды үйлестіру» – мүше мемлекеттердің зияткерлік меншік объектілеріне құқықтарды қорғау саласындағы өзара мүдделерін қамтамасыз ету мақсатында уәкілетті органдардың өздерінің арасында және Еуразиялық экономикалық комиссиямен өзара іс-қимылы;</w:t>
      </w:r>
      <w:r>
        <w:br/>
      </w:r>
      <w:r>
        <w:rPr>
          <w:rFonts w:ascii="Times New Roman"/>
          <w:b w:val="false"/>
          <w:i w:val="false"/>
          <w:color w:val="000000"/>
          <w:sz w:val="28"/>
        </w:rPr>
        <w:t>
      «зияткерлік меншік объектілеріне құқықтарды бұзу» – зияткерлік меншік объектілерін қамтитын тауарларды жасау, тарату немесе өзгеше пайдалану, сондай-ақ осы мақсаттар үшін әкелу, тасымалдау немесе сақтау, егер мұндай әрекеттер құқық иеленушінің мүше мемлекеттер заңнамасына сәйкес қорғалатын құқықтарын бұзуға әкеп соғатын болса, зияткерлік меншік объектілерін рұқсатсыз пайдалану, оның ішінде Интернеттің ақпараттық-телекоммуникациялық желісінде пайдалану;</w:t>
      </w:r>
      <w:r>
        <w:br/>
      </w:r>
      <w:r>
        <w:rPr>
          <w:rFonts w:ascii="Times New Roman"/>
          <w:b w:val="false"/>
          <w:i w:val="false"/>
          <w:color w:val="000000"/>
          <w:sz w:val="28"/>
        </w:rPr>
        <w:t>
      «бірлескен іс-шаралар» – екі немесе одан да көп мүше мемлекеттердің уәкілетті органдары зияткерлік меншік объектілеріне құқықтардың бұзылуының алдын алу, анықтау, жолын кесу және тергеп-тексеру бойынша жүргізетін келісілген іс-шаралар;</w:t>
      </w:r>
      <w:r>
        <w:br/>
      </w:r>
      <w:r>
        <w:rPr>
          <w:rFonts w:ascii="Times New Roman"/>
          <w:b w:val="false"/>
          <w:i w:val="false"/>
          <w:color w:val="000000"/>
          <w:sz w:val="28"/>
        </w:rPr>
        <w:t>
      «уәкілетті орган» – мүше мемлекеттің нормативтік құқықтық актілеріне сәйкес зияткерлік меншік объектілеріне құқықтарды қорғау саласында өкілеттіктер берілген атқарушы билік органы, сондай-ақ өзге де орган.</w:t>
      </w:r>
    </w:p>
    <w:bookmarkEnd w:id="5"/>
    <w:bookmarkStart w:name="z8" w:id="6"/>
    <w:p>
      <w:pPr>
        <w:spacing w:after="0"/>
        <w:ind w:left="0"/>
        <w:jc w:val="left"/>
      </w:pPr>
      <w:r>
        <w:rPr>
          <w:rFonts w:ascii="Times New Roman"/>
          <w:b/>
          <w:i w:val="false"/>
          <w:color w:val="000000"/>
        </w:rPr>
        <w:t xml:space="preserve"> 
2-бап</w:t>
      </w:r>
    </w:p>
    <w:bookmarkEnd w:id="6"/>
    <w:bookmarkStart w:name="z9" w:id="7"/>
    <w:p>
      <w:pPr>
        <w:spacing w:after="0"/>
        <w:ind w:left="0"/>
        <w:jc w:val="both"/>
      </w:pPr>
      <w:r>
        <w:rPr>
          <w:rFonts w:ascii="Times New Roman"/>
          <w:b w:val="false"/>
          <w:i w:val="false"/>
          <w:color w:val="000000"/>
          <w:sz w:val="28"/>
        </w:rPr>
        <w:t>
      1. Мүше мемлекеттер зияткерлік меншік объектілеріне құқықтарды қорғаудың бірыңғай жүйесін қалыптастыру қажеттілігін негізге ала отырып, ынтымақтастықты жүзеге асырады және уәкілетті органдардың өзара тиімді іс-қимылын қамтамасыз етеді.</w:t>
      </w:r>
      <w:r>
        <w:br/>
      </w:r>
      <w:r>
        <w:rPr>
          <w:rFonts w:ascii="Times New Roman"/>
          <w:b w:val="false"/>
          <w:i w:val="false"/>
          <w:color w:val="000000"/>
          <w:sz w:val="28"/>
        </w:rPr>
        <w:t>
</w:t>
      </w:r>
      <w:r>
        <w:rPr>
          <w:rFonts w:ascii="Times New Roman"/>
          <w:b w:val="false"/>
          <w:i w:val="false"/>
          <w:color w:val="000000"/>
          <w:sz w:val="28"/>
        </w:rPr>
        <w:t>
      2. Зияткерлік меншік объектілеріне құқықтарды қорғау, оның ішінде Еуразиялық экономикалық одақтың (бұдан әрі – Одақ) кедендік аумағында зияткерлік меншік объектілеріне құқықтарды бұзудың тиімді түрде жолын кесуді қамтамасыз ету мақсатында:</w:t>
      </w:r>
      <w:r>
        <w:br/>
      </w:r>
      <w:r>
        <w:rPr>
          <w:rFonts w:ascii="Times New Roman"/>
          <w:b w:val="false"/>
          <w:i w:val="false"/>
          <w:color w:val="000000"/>
          <w:sz w:val="28"/>
        </w:rPr>
        <w:t>
      а) зияткерлік меншік объектілеріне құқықтарды бұзудың алдын алу, анықтау, жолын кесу және тергеп-тексеру, сондай-ақ осы саладағы уәкілетті органдардың қызметін жетілдіру жөніндегі іс-қимылды үйлестіру;</w:t>
      </w:r>
      <w:r>
        <w:br/>
      </w:r>
      <w:r>
        <w:rPr>
          <w:rFonts w:ascii="Times New Roman"/>
          <w:b w:val="false"/>
          <w:i w:val="false"/>
          <w:color w:val="000000"/>
          <w:sz w:val="28"/>
        </w:rPr>
        <w:t>
      б) мүше мемлекеттердің Одақтың бірыңғай кедендік аумағында зияткерлік меншік объектілеріне құқықтарды қорғау саласындағы заңнамасын үйлестіру және жетілдіру;</w:t>
      </w:r>
      <w:r>
        <w:br/>
      </w:r>
      <w:r>
        <w:rPr>
          <w:rFonts w:ascii="Times New Roman"/>
          <w:b w:val="false"/>
          <w:i w:val="false"/>
          <w:color w:val="000000"/>
          <w:sz w:val="28"/>
        </w:rPr>
        <w:t>
      в) өзге де іс-қимылдар (қажет болған кезде) жүзеге асырылады.</w:t>
      </w:r>
    </w:p>
    <w:bookmarkEnd w:id="7"/>
    <w:bookmarkStart w:name="z11" w:id="8"/>
    <w:p>
      <w:pPr>
        <w:spacing w:after="0"/>
        <w:ind w:left="0"/>
        <w:jc w:val="left"/>
      </w:pPr>
      <w:r>
        <w:rPr>
          <w:rFonts w:ascii="Times New Roman"/>
          <w:b/>
          <w:i w:val="false"/>
          <w:color w:val="000000"/>
        </w:rPr>
        <w:t xml:space="preserve"> 
3-бап</w:t>
      </w:r>
    </w:p>
    <w:bookmarkEnd w:id="8"/>
    <w:bookmarkStart w:name="z37" w:id="9"/>
    <w:p>
      <w:pPr>
        <w:spacing w:after="0"/>
        <w:ind w:left="0"/>
        <w:jc w:val="both"/>
      </w:pPr>
      <w:r>
        <w:rPr>
          <w:rFonts w:ascii="Times New Roman"/>
          <w:b w:val="false"/>
          <w:i w:val="false"/>
          <w:color w:val="000000"/>
          <w:sz w:val="28"/>
        </w:rPr>
        <w:t>
      Іс-қимылды үйлестіру мақсатында уәкілетті органдардың өкілдері Еуразиялық экономикалық комиссияның алқасы жанындағы тиісті консультациялық органның отырыстарында осы Шартты іске асыру шеңберінде туындайтын мәселелерді мынадай:</w:t>
      </w:r>
      <w:r>
        <w:br/>
      </w:r>
      <w:r>
        <w:rPr>
          <w:rFonts w:ascii="Times New Roman"/>
          <w:b w:val="false"/>
          <w:i w:val="false"/>
          <w:color w:val="000000"/>
          <w:sz w:val="28"/>
        </w:rPr>
        <w:t>
      а) іс-қимылды үйлестіру шеңберінде міндеттер қою және іс-шараларды өткізу кезінде уәкілетті органдардың теңдігі;</w:t>
      </w:r>
      <w:r>
        <w:br/>
      </w:r>
      <w:r>
        <w:rPr>
          <w:rFonts w:ascii="Times New Roman"/>
          <w:b w:val="false"/>
          <w:i w:val="false"/>
          <w:color w:val="000000"/>
          <w:sz w:val="28"/>
        </w:rPr>
        <w:t>
      б) мүше мемлекеттің заңнамасына сәйкес әрбір уәкілетті органның өзіне берілген өкілеттіктер шегіндегі дербестігі;</w:t>
      </w:r>
      <w:r>
        <w:br/>
      </w:r>
      <w:r>
        <w:rPr>
          <w:rFonts w:ascii="Times New Roman"/>
          <w:b w:val="false"/>
          <w:i w:val="false"/>
          <w:color w:val="000000"/>
          <w:sz w:val="28"/>
        </w:rPr>
        <w:t>
      в) мүше мемлекеттердің адамның және азаматтың құқықтары мен бостандықтарын қорғау, мемлекеттік және заңмен қорғалатын өзге де құпия туралы заңнамасының талаптарына қайшы келмейтіндей шамадағы жариялылық қағидаттарын негізге ала отырып қарайды.</w:t>
      </w:r>
    </w:p>
    <w:bookmarkEnd w:id="9"/>
    <w:bookmarkStart w:name="z12" w:id="10"/>
    <w:p>
      <w:pPr>
        <w:spacing w:after="0"/>
        <w:ind w:left="0"/>
        <w:jc w:val="left"/>
      </w:pPr>
      <w:r>
        <w:rPr>
          <w:rFonts w:ascii="Times New Roman"/>
          <w:b/>
          <w:i w:val="false"/>
          <w:color w:val="000000"/>
        </w:rPr>
        <w:t xml:space="preserve"> 
4-бап</w:t>
      </w:r>
    </w:p>
    <w:bookmarkEnd w:id="10"/>
    <w:bookmarkStart w:name="z38" w:id="11"/>
    <w:p>
      <w:pPr>
        <w:spacing w:after="0"/>
        <w:ind w:left="0"/>
        <w:jc w:val="both"/>
      </w:pPr>
      <w:r>
        <w:rPr>
          <w:rFonts w:ascii="Times New Roman"/>
          <w:b w:val="false"/>
          <w:i w:val="false"/>
          <w:color w:val="000000"/>
          <w:sz w:val="28"/>
        </w:rPr>
        <w:t>
      Осы Шарт шеңберінде Еуразиялық экономикалық комиссия уәкілетті органдармен бірлесіп:</w:t>
      </w:r>
      <w:r>
        <w:br/>
      </w:r>
      <w:r>
        <w:rPr>
          <w:rFonts w:ascii="Times New Roman"/>
          <w:b w:val="false"/>
          <w:i w:val="false"/>
          <w:color w:val="000000"/>
          <w:sz w:val="28"/>
        </w:rPr>
        <w:t>
      а) мүше мемлекеттердің аумағында зияткерлік меншік объектілеріне құқықтарды бұзудың жолын кесу жөніндегі қызмет тәжірибесін талдауды және қорытуды, сондай-ақ осы саладағы құқық бұзудың алдын алу, анықтау, жолын кесу және тергеп-тексеру саласындағы үрдістерді болжауды жүзеге асырады;</w:t>
      </w:r>
      <w:r>
        <w:br/>
      </w:r>
      <w:r>
        <w:rPr>
          <w:rFonts w:ascii="Times New Roman"/>
          <w:b w:val="false"/>
          <w:i w:val="false"/>
          <w:color w:val="000000"/>
          <w:sz w:val="28"/>
        </w:rPr>
        <w:t>
      б) мүше мемлекеттердің зияткерлік меншік объектілеріне құқықтарды қорғау саласындағы құқық қолдану практикасына, оның ішінде осы саладағы халықаралық шарттардың орындалуына талдау жасайды;</w:t>
      </w:r>
      <w:r>
        <w:br/>
      </w:r>
      <w:r>
        <w:rPr>
          <w:rFonts w:ascii="Times New Roman"/>
          <w:b w:val="false"/>
          <w:i w:val="false"/>
          <w:color w:val="000000"/>
          <w:sz w:val="28"/>
        </w:rPr>
        <w:t>
      в) зияткерлік меншік объектілеріне құқықтарды қорғау тиімділігін арттыру, оның ішінде Одақтың кедендік аумағында зияткерлік меншік объектілеріне құқықтарды бұзудың алдын алу бойынша ұсыныстарды әзірлейді;</w:t>
      </w:r>
      <w:r>
        <w:br/>
      </w:r>
      <w:r>
        <w:rPr>
          <w:rFonts w:ascii="Times New Roman"/>
          <w:b w:val="false"/>
          <w:i w:val="false"/>
          <w:color w:val="000000"/>
          <w:sz w:val="28"/>
        </w:rPr>
        <w:t>
      г) зияткерлік меншік объектілеріне құқықтарды қорғау саласында уәкілетті органдар мен Еуразиялық экономикалық комиссия қызметкерлерінің біліктілігін арттыруға бағытталған бірлескен семинарлар, конференциялар, өзге де іс-шаралар ұйымдастыруға және өткізуге қатысады.</w:t>
      </w:r>
    </w:p>
    <w:bookmarkEnd w:id="11"/>
    <w:bookmarkStart w:name="z13" w:id="12"/>
    <w:p>
      <w:pPr>
        <w:spacing w:after="0"/>
        <w:ind w:left="0"/>
        <w:jc w:val="left"/>
      </w:pPr>
      <w:r>
        <w:rPr>
          <w:rFonts w:ascii="Times New Roman"/>
          <w:b/>
          <w:i w:val="false"/>
          <w:color w:val="000000"/>
        </w:rPr>
        <w:t xml:space="preserve"> 
5-бап</w:t>
      </w:r>
    </w:p>
    <w:bookmarkEnd w:id="12"/>
    <w:bookmarkStart w:name="z39" w:id="13"/>
    <w:p>
      <w:pPr>
        <w:spacing w:after="0"/>
        <w:ind w:left="0"/>
        <w:jc w:val="both"/>
      </w:pPr>
      <w:r>
        <w:rPr>
          <w:rFonts w:ascii="Times New Roman"/>
          <w:b w:val="false"/>
          <w:i w:val="false"/>
          <w:color w:val="000000"/>
          <w:sz w:val="28"/>
        </w:rPr>
        <w:t>
      Іс-қимылды үйлестіруді қамтамасыз ету мақсатында уәкілетті органдар:</w:t>
      </w:r>
      <w:r>
        <w:br/>
      </w:r>
      <w:r>
        <w:rPr>
          <w:rFonts w:ascii="Times New Roman"/>
          <w:b w:val="false"/>
          <w:i w:val="false"/>
          <w:color w:val="000000"/>
          <w:sz w:val="28"/>
        </w:rPr>
        <w:t>
      а) Еуразиялық экономикалық комиссияның алқасы жанындағы консультациялық органның қызметі шеңберінде өзара іс-қимыл жасау;</w:t>
      </w:r>
      <w:r>
        <w:br/>
      </w:r>
      <w:r>
        <w:rPr>
          <w:rFonts w:ascii="Times New Roman"/>
          <w:b w:val="false"/>
          <w:i w:val="false"/>
          <w:color w:val="000000"/>
          <w:sz w:val="28"/>
        </w:rPr>
        <w:t>
      б) зияткерлік меншік объектілеріне құқықтарды қорғау мәселелері, оның ішінде Одақтың кедендік аумағында зияткерлік меншік объектілеріне құқықтарды бұзудың алдын алу бойынша ақпарат алмасу;</w:t>
      </w:r>
      <w:r>
        <w:br/>
      </w:r>
      <w:r>
        <w:rPr>
          <w:rFonts w:ascii="Times New Roman"/>
          <w:b w:val="false"/>
          <w:i w:val="false"/>
          <w:color w:val="000000"/>
          <w:sz w:val="28"/>
        </w:rPr>
        <w:t xml:space="preserve">
      в) уәкілетті органдар өкілдерінің кеңестерін өткізу; </w:t>
      </w:r>
      <w:r>
        <w:br/>
      </w:r>
      <w:r>
        <w:rPr>
          <w:rFonts w:ascii="Times New Roman"/>
          <w:b w:val="false"/>
          <w:i w:val="false"/>
          <w:color w:val="000000"/>
          <w:sz w:val="28"/>
        </w:rPr>
        <w:t>
      г) іс-қимылдарды үйлестіру бойынша келісілген жоспарларды әзірлеу және іске асыру;</w:t>
      </w:r>
      <w:r>
        <w:br/>
      </w:r>
      <w:r>
        <w:rPr>
          <w:rFonts w:ascii="Times New Roman"/>
          <w:b w:val="false"/>
          <w:i w:val="false"/>
          <w:color w:val="000000"/>
          <w:sz w:val="28"/>
        </w:rPr>
        <w:t>
      д) бірлескен іс-шараларды, оның ішінде осы баптың «г» тармағында көзделген келісілген жоспарларды іске асыру шеңберінде өткізу;</w:t>
      </w:r>
      <w:r>
        <w:br/>
      </w:r>
      <w:r>
        <w:rPr>
          <w:rFonts w:ascii="Times New Roman"/>
          <w:b w:val="false"/>
          <w:i w:val="false"/>
          <w:color w:val="000000"/>
          <w:sz w:val="28"/>
        </w:rPr>
        <w:t>
      е) тәжірибе алмасу мақсатында тағылымдамалар, семинарлар, конференциялар, сондай-ақ өзге де іс-шаралар өткізу;</w:t>
      </w:r>
      <w:r>
        <w:br/>
      </w:r>
      <w:r>
        <w:rPr>
          <w:rFonts w:ascii="Times New Roman"/>
          <w:b w:val="false"/>
          <w:i w:val="false"/>
          <w:color w:val="000000"/>
          <w:sz w:val="28"/>
        </w:rPr>
        <w:t>
      ж) бюллетеньдер (жинақтар) және басқа да ақпараттық басылымдар шығару нысандарында;</w:t>
      </w:r>
      <w:r>
        <w:br/>
      </w:r>
      <w:r>
        <w:rPr>
          <w:rFonts w:ascii="Times New Roman"/>
          <w:b w:val="false"/>
          <w:i w:val="false"/>
          <w:color w:val="000000"/>
          <w:sz w:val="28"/>
        </w:rPr>
        <w:t>
      з) мүше мемлекеттердің өзара уағдаласуы бойынша өзге де нысандарда ынтымақтастықты жүзеге асырады.</w:t>
      </w:r>
    </w:p>
    <w:bookmarkEnd w:id="13"/>
    <w:bookmarkStart w:name="z14" w:id="14"/>
    <w:p>
      <w:pPr>
        <w:spacing w:after="0"/>
        <w:ind w:left="0"/>
        <w:jc w:val="left"/>
      </w:pPr>
      <w:r>
        <w:rPr>
          <w:rFonts w:ascii="Times New Roman"/>
          <w:b/>
          <w:i w:val="false"/>
          <w:color w:val="000000"/>
        </w:rPr>
        <w:t xml:space="preserve"> 
6-бап</w:t>
      </w:r>
    </w:p>
    <w:bookmarkEnd w:id="14"/>
    <w:bookmarkStart w:name="z15" w:id="15"/>
    <w:p>
      <w:pPr>
        <w:spacing w:after="0"/>
        <w:ind w:left="0"/>
        <w:jc w:val="both"/>
      </w:pPr>
      <w:r>
        <w:rPr>
          <w:rFonts w:ascii="Times New Roman"/>
          <w:b w:val="false"/>
          <w:i w:val="false"/>
          <w:color w:val="000000"/>
          <w:sz w:val="28"/>
        </w:rPr>
        <w:t>
      1. Уәкілетті органдар өз бастамалары бойынша немесе өзге де уәкілетті органдардың сұрау салуы бойынша мынадай:</w:t>
      </w:r>
      <w:r>
        <w:br/>
      </w:r>
      <w:r>
        <w:rPr>
          <w:rFonts w:ascii="Times New Roman"/>
          <w:b w:val="false"/>
          <w:i w:val="false"/>
          <w:color w:val="000000"/>
          <w:sz w:val="28"/>
        </w:rPr>
        <w:t>
      а) зияткерлік меншік объектілеріне құқықтардың бұзылуына байланысты нақты фактілер мен оқиғалар;</w:t>
      </w:r>
      <w:r>
        <w:br/>
      </w:r>
      <w:r>
        <w:rPr>
          <w:rFonts w:ascii="Times New Roman"/>
          <w:b w:val="false"/>
          <w:i w:val="false"/>
          <w:color w:val="000000"/>
          <w:sz w:val="28"/>
        </w:rPr>
        <w:t>
      б) зияткерлік меншік объектілеріне құқықтардың бұзылуына қатысы бар тұлғалар;</w:t>
      </w:r>
      <w:r>
        <w:br/>
      </w:r>
      <w:r>
        <w:rPr>
          <w:rFonts w:ascii="Times New Roman"/>
          <w:b w:val="false"/>
          <w:i w:val="false"/>
          <w:color w:val="000000"/>
          <w:sz w:val="28"/>
        </w:rPr>
        <w:t xml:space="preserve">
      в) бір мүше мемлекеттің аумағынан екінші мүше мемлекеттің аумағына өткізу салдарынан зияткерлік меншік объектілеріне құқықтар бұзылатын тауарларды өткізу, сондай-ақ тауарлар және осы тауарларды өткізу кезінде пайдаланылатын көлік құралдары; </w:t>
      </w:r>
      <w:r>
        <w:br/>
      </w:r>
      <w:r>
        <w:rPr>
          <w:rFonts w:ascii="Times New Roman"/>
          <w:b w:val="false"/>
          <w:i w:val="false"/>
          <w:color w:val="000000"/>
          <w:sz w:val="28"/>
        </w:rPr>
        <w:t>
      г) егер үшінші мемлекеттер аумағынан Одақтың кедендік аумағына әкелінетін (әкелінген) тауарларды әкелу зияткерлік меншік объектілеріне құқықтардың бұзылуына әкеп соқса, осындай тауарлар туралы ақпарат;</w:t>
      </w:r>
      <w:r>
        <w:br/>
      </w:r>
      <w:r>
        <w:rPr>
          <w:rFonts w:ascii="Times New Roman"/>
          <w:b w:val="false"/>
          <w:i w:val="false"/>
          <w:color w:val="000000"/>
          <w:sz w:val="28"/>
        </w:rPr>
        <w:t>
      д) өзге де ақпарат (қажет болған кезде) алмасады.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ақпаратты уәкілетті органның үшінші тұлғаларға беруі осындай ақпаратты ұсынған уәкілетті органның жазбаша келісімімен ғана жүзеге асырылуы мүмкін.</w:t>
      </w:r>
      <w:r>
        <w:br/>
      </w:r>
      <w:r>
        <w:rPr>
          <w:rFonts w:ascii="Times New Roman"/>
          <w:b w:val="false"/>
          <w:i w:val="false"/>
          <w:color w:val="000000"/>
          <w:sz w:val="28"/>
        </w:rPr>
        <w:t xml:space="preserve">
      Осындай ақпаратты алған уәкілетті орган оны ұсынған уәкілетті органның осындай ақпаратқа қолданылатын қорғау деңгейіне барабар қорғау деңгейін қамтамасыз етеді. </w:t>
      </w:r>
      <w:r>
        <w:br/>
      </w:r>
      <w:r>
        <w:rPr>
          <w:rFonts w:ascii="Times New Roman"/>
          <w:b w:val="false"/>
          <w:i w:val="false"/>
          <w:color w:val="000000"/>
          <w:sz w:val="28"/>
        </w:rPr>
        <w:t>
</w:t>
      </w:r>
      <w:r>
        <w:rPr>
          <w:rFonts w:ascii="Times New Roman"/>
          <w:b w:val="false"/>
          <w:i w:val="false"/>
          <w:color w:val="000000"/>
          <w:sz w:val="28"/>
        </w:rPr>
        <w:t>
      3. Ақпаратты алған уәкілетті орган және оның қызметкерлері осы баптың 2-тармағында көзделген талаптарды бұзғаны үшін осы уәкілетті органның мемлекетінің заңнамасында көзделген жауаптылықта болады.</w:t>
      </w:r>
    </w:p>
    <w:bookmarkEnd w:id="15"/>
    <w:bookmarkStart w:name="z18" w:id="16"/>
    <w:p>
      <w:pPr>
        <w:spacing w:after="0"/>
        <w:ind w:left="0"/>
        <w:jc w:val="left"/>
      </w:pPr>
      <w:r>
        <w:rPr>
          <w:rFonts w:ascii="Times New Roman"/>
          <w:b/>
          <w:i w:val="false"/>
          <w:color w:val="000000"/>
        </w:rPr>
        <w:t xml:space="preserve"> 
7-бап</w:t>
      </w:r>
    </w:p>
    <w:bookmarkEnd w:id="16"/>
    <w:bookmarkStart w:name="z19" w:id="17"/>
    <w:p>
      <w:pPr>
        <w:spacing w:after="0"/>
        <w:ind w:left="0"/>
        <w:jc w:val="both"/>
      </w:pPr>
      <w:r>
        <w:rPr>
          <w:rFonts w:ascii="Times New Roman"/>
          <w:b w:val="false"/>
          <w:i w:val="false"/>
          <w:color w:val="000000"/>
          <w:sz w:val="28"/>
        </w:rPr>
        <w:t>
      1. Бірлескен іс-шараларды жүзеге асыру не оларды өткізуге жәрдем көрсету үшін уәкілетті органдар бір-біріне тиісті сұрау салумен жүгінуге құқылы.</w:t>
      </w:r>
      <w:r>
        <w:br/>
      </w:r>
      <w:r>
        <w:rPr>
          <w:rFonts w:ascii="Times New Roman"/>
          <w:b w:val="false"/>
          <w:i w:val="false"/>
          <w:color w:val="000000"/>
          <w:sz w:val="28"/>
        </w:rPr>
        <w:t>
</w:t>
      </w:r>
      <w:r>
        <w:rPr>
          <w:rFonts w:ascii="Times New Roman"/>
          <w:b w:val="false"/>
          <w:i w:val="false"/>
          <w:color w:val="000000"/>
          <w:sz w:val="28"/>
        </w:rPr>
        <w:t>
      2. Уәкілетті органдардың қылмыстардың және зияткерлік меншік объектілеріне құқықтарды бұзудың жолын кесуде жәрдем көрсету, сондай-ақ ақпаратты ұсыну және онымен жұмыс істеу туралы сұрау салуларын орындау бөлігіндегі өзара іс-қимылы қатысушылары мүше мемлекеттер болып табылатын халықаралық шарттар негізінде және мүше мемлекеттердің заңнамасына сәйкес жүзеге асырылады.</w:t>
      </w:r>
    </w:p>
    <w:bookmarkEnd w:id="17"/>
    <w:bookmarkStart w:name="z21" w:id="18"/>
    <w:p>
      <w:pPr>
        <w:spacing w:after="0"/>
        <w:ind w:left="0"/>
        <w:jc w:val="left"/>
      </w:pPr>
      <w:r>
        <w:rPr>
          <w:rFonts w:ascii="Times New Roman"/>
          <w:b/>
          <w:i w:val="false"/>
          <w:color w:val="000000"/>
        </w:rPr>
        <w:t xml:space="preserve"> 
8-бап</w:t>
      </w:r>
    </w:p>
    <w:bookmarkEnd w:id="18"/>
    <w:bookmarkStart w:name="z40" w:id="19"/>
    <w:p>
      <w:pPr>
        <w:spacing w:after="0"/>
        <w:ind w:left="0"/>
        <w:jc w:val="both"/>
      </w:pPr>
      <w:r>
        <w:rPr>
          <w:rFonts w:ascii="Times New Roman"/>
          <w:b w:val="false"/>
          <w:i w:val="false"/>
          <w:color w:val="000000"/>
          <w:sz w:val="28"/>
        </w:rPr>
        <w:t>
      Мүше мемлекеттер осы Шартты іске асыруға байланысты шығыстарды дербес көтереді. Бұл ретте осы Шарттың </w:t>
      </w:r>
      <w:r>
        <w:rPr>
          <w:rFonts w:ascii="Times New Roman"/>
          <w:b w:val="false"/>
          <w:i w:val="false"/>
          <w:color w:val="000000"/>
          <w:sz w:val="28"/>
        </w:rPr>
        <w:t>5-бабында</w:t>
      </w:r>
      <w:r>
        <w:rPr>
          <w:rFonts w:ascii="Times New Roman"/>
          <w:b w:val="false"/>
          <w:i w:val="false"/>
          <w:color w:val="000000"/>
          <w:sz w:val="28"/>
        </w:rPr>
        <w:t xml:space="preserve"> көзделген іс-шараларды өткізу кезінде көлік шығыстарын, тұруға арналған шығыстарды жіберуші мүше мемлекет көтереді.</w:t>
      </w:r>
    </w:p>
    <w:bookmarkEnd w:id="19"/>
    <w:bookmarkStart w:name="z22" w:id="20"/>
    <w:p>
      <w:pPr>
        <w:spacing w:after="0"/>
        <w:ind w:left="0"/>
        <w:jc w:val="left"/>
      </w:pPr>
      <w:r>
        <w:rPr>
          <w:rFonts w:ascii="Times New Roman"/>
          <w:b/>
          <w:i w:val="false"/>
          <w:color w:val="000000"/>
        </w:rPr>
        <w:t xml:space="preserve"> 
9-бап</w:t>
      </w:r>
    </w:p>
    <w:bookmarkEnd w:id="20"/>
    <w:bookmarkStart w:name="z23" w:id="21"/>
    <w:p>
      <w:pPr>
        <w:spacing w:after="0"/>
        <w:ind w:left="0"/>
        <w:jc w:val="both"/>
      </w:pPr>
      <w:r>
        <w:rPr>
          <w:rFonts w:ascii="Times New Roman"/>
          <w:b w:val="false"/>
          <w:i w:val="false"/>
          <w:color w:val="000000"/>
          <w:sz w:val="28"/>
        </w:rPr>
        <w:t>
      1. Осы Шартты іске асыруды уәкілетті органдар жүзеге асырады, олар тиісті мүше мемлекеттің заңнамасын және Одақтың құқықтарын сақтай отырып, өз құзыреті шегінде өзара іс-қимыл жасайды.</w:t>
      </w:r>
      <w:r>
        <w:br/>
      </w:r>
      <w:r>
        <w:rPr>
          <w:rFonts w:ascii="Times New Roman"/>
          <w:b w:val="false"/>
          <w:i w:val="false"/>
          <w:color w:val="000000"/>
          <w:sz w:val="28"/>
        </w:rPr>
        <w:t>
</w:t>
      </w:r>
      <w:r>
        <w:rPr>
          <w:rFonts w:ascii="Times New Roman"/>
          <w:b w:val="false"/>
          <w:i w:val="false"/>
          <w:color w:val="000000"/>
          <w:sz w:val="28"/>
        </w:rPr>
        <w:t>
      2. Осы Шартты іске асыру мақсатында Еуразиялық экономикалық комиссия уәкілетті органдарға Одақ шеңберінде зияткерлік меншік объектілеріне құқықтарды қорғау саласында олардың өзара іс-қимыл жасауына жәрдем көрсетеді.</w:t>
      </w:r>
      <w:r>
        <w:br/>
      </w:r>
      <w:r>
        <w:rPr>
          <w:rFonts w:ascii="Times New Roman"/>
          <w:b w:val="false"/>
          <w:i w:val="false"/>
          <w:color w:val="000000"/>
          <w:sz w:val="28"/>
        </w:rPr>
        <w:t>
</w:t>
      </w:r>
      <w:r>
        <w:rPr>
          <w:rFonts w:ascii="Times New Roman"/>
          <w:b w:val="false"/>
          <w:i w:val="false"/>
          <w:color w:val="000000"/>
          <w:sz w:val="28"/>
        </w:rPr>
        <w:t>
      3. Мүше мемлекеттер уәкілетті органдарды айқындайды және осы Шарт күшіне енген күннен бастап 3 ай ішінде олар туралы депозитарийді хабардар етеді, ол осындай уәкілетті органдар туралы басқа мүше мемлекеттерді хабардар етеді.</w:t>
      </w:r>
      <w:r>
        <w:br/>
      </w:r>
      <w:r>
        <w:rPr>
          <w:rFonts w:ascii="Times New Roman"/>
          <w:b w:val="false"/>
          <w:i w:val="false"/>
          <w:color w:val="000000"/>
          <w:sz w:val="28"/>
        </w:rPr>
        <w:t>
      Мүше мемлекеттер уәкілетті органдардың өзгергені туралы бір ай мерзімде депозитарийді хабардар етеді.</w:t>
      </w:r>
    </w:p>
    <w:bookmarkEnd w:id="21"/>
    <w:bookmarkStart w:name="z26" w:id="22"/>
    <w:p>
      <w:pPr>
        <w:spacing w:after="0"/>
        <w:ind w:left="0"/>
        <w:jc w:val="left"/>
      </w:pPr>
      <w:r>
        <w:rPr>
          <w:rFonts w:ascii="Times New Roman"/>
          <w:b/>
          <w:i w:val="false"/>
          <w:color w:val="000000"/>
        </w:rPr>
        <w:t xml:space="preserve"> 
10-бап</w:t>
      </w:r>
    </w:p>
    <w:bookmarkEnd w:id="22"/>
    <w:bookmarkStart w:name="z27" w:id="23"/>
    <w:p>
      <w:pPr>
        <w:spacing w:after="0"/>
        <w:ind w:left="0"/>
        <w:jc w:val="both"/>
      </w:pPr>
      <w:r>
        <w:rPr>
          <w:rFonts w:ascii="Times New Roman"/>
          <w:b w:val="false"/>
          <w:i w:val="false"/>
          <w:color w:val="000000"/>
          <w:sz w:val="28"/>
        </w:rPr>
        <w:t>
      1. Осы Шарт шеңберінде уәкілетті органдардың Еуразиялық экономикалық комиссиямен ақпараттық өзара іс-қимыл жасауы, сондай-ақ сұрау салуларды орындауы уәкілетті органдар мен Еуразиялық экономикалық комиссиясының өзара іс-қимылы регламентінде көзделген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Регламентті Еуразиялық экономикалық комиссия осы Шарт күшіне енген күннен бастап 3 ай ішінде бекітеді.</w:t>
      </w:r>
    </w:p>
    <w:bookmarkEnd w:id="23"/>
    <w:bookmarkStart w:name="z29" w:id="24"/>
    <w:p>
      <w:pPr>
        <w:spacing w:after="0"/>
        <w:ind w:left="0"/>
        <w:jc w:val="left"/>
      </w:pPr>
      <w:r>
        <w:rPr>
          <w:rFonts w:ascii="Times New Roman"/>
          <w:b/>
          <w:i w:val="false"/>
          <w:color w:val="000000"/>
        </w:rPr>
        <w:t xml:space="preserve"> 
11-бап</w:t>
      </w:r>
    </w:p>
    <w:bookmarkEnd w:id="24"/>
    <w:bookmarkStart w:name="z30" w:id="25"/>
    <w:p>
      <w:pPr>
        <w:spacing w:after="0"/>
        <w:ind w:left="0"/>
        <w:jc w:val="both"/>
      </w:pPr>
      <w:r>
        <w:rPr>
          <w:rFonts w:ascii="Times New Roman"/>
          <w:b w:val="false"/>
          <w:i w:val="false"/>
          <w:color w:val="000000"/>
          <w:sz w:val="28"/>
        </w:rPr>
        <w:t>
      1. Осы Шартқа өзгерістер енгізілуі мүмкін, олар жекелеген хаттамалармен ресімделеді.</w:t>
      </w:r>
      <w:r>
        <w:br/>
      </w:r>
      <w:r>
        <w:rPr>
          <w:rFonts w:ascii="Times New Roman"/>
          <w:b w:val="false"/>
          <w:i w:val="false"/>
          <w:color w:val="000000"/>
          <w:sz w:val="28"/>
        </w:rPr>
        <w:t>
</w:t>
      </w:r>
      <w:r>
        <w:rPr>
          <w:rFonts w:ascii="Times New Roman"/>
          <w:b w:val="false"/>
          <w:i w:val="false"/>
          <w:color w:val="000000"/>
          <w:sz w:val="28"/>
        </w:rPr>
        <w:t>
      2. Осы Шартты түсіндіруге және (немесе) қолдануға байланысты мүше мемлекеттер арасындағы даулар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белгіленген тәртіппен шешіледі.</w:t>
      </w:r>
    </w:p>
    <w:bookmarkEnd w:id="25"/>
    <w:bookmarkStart w:name="z32" w:id="26"/>
    <w:p>
      <w:pPr>
        <w:spacing w:after="0"/>
        <w:ind w:left="0"/>
        <w:jc w:val="left"/>
      </w:pPr>
      <w:r>
        <w:rPr>
          <w:rFonts w:ascii="Times New Roman"/>
          <w:b/>
          <w:i w:val="false"/>
          <w:color w:val="000000"/>
        </w:rPr>
        <w:t xml:space="preserve"> 
12-бап</w:t>
      </w:r>
    </w:p>
    <w:bookmarkEnd w:id="26"/>
    <w:bookmarkStart w:name="z33" w:id="27"/>
    <w:p>
      <w:pPr>
        <w:spacing w:after="0"/>
        <w:ind w:left="0"/>
        <w:jc w:val="both"/>
      </w:pPr>
      <w:r>
        <w:rPr>
          <w:rFonts w:ascii="Times New Roman"/>
          <w:b w:val="false"/>
          <w:i w:val="false"/>
          <w:color w:val="000000"/>
          <w:sz w:val="28"/>
        </w:rPr>
        <w:t>
      1. Осы Шарт Одақ шеңберінде жасалған халықаралық шарт болып табылады және Одақтың құқығына кіреді.</w:t>
      </w:r>
      <w:r>
        <w:br/>
      </w:r>
      <w:r>
        <w:rPr>
          <w:rFonts w:ascii="Times New Roman"/>
          <w:b w:val="false"/>
          <w:i w:val="false"/>
          <w:color w:val="000000"/>
          <w:sz w:val="28"/>
        </w:rPr>
        <w:t>
</w:t>
      </w:r>
      <w:r>
        <w:rPr>
          <w:rFonts w:ascii="Times New Roman"/>
          <w:b w:val="false"/>
          <w:i w:val="false"/>
          <w:color w:val="000000"/>
          <w:sz w:val="28"/>
        </w:rPr>
        <w:t>
      2. Осы Шарт мүше мемлекеттердің осы Шарттың күшіне енуі үшін қажетті мемлекетішілік рәсімдерді орындағаны туралы соңғы жазбаша хабарламаны депозитарий дипломатиялық арналар арқылы алған күнінен бастап күшіне енеді.</w:t>
      </w:r>
      <w:r>
        <w:br/>
      </w:r>
      <w:r>
        <w:rPr>
          <w:rFonts w:ascii="Times New Roman"/>
          <w:b w:val="false"/>
          <w:i w:val="false"/>
          <w:color w:val="000000"/>
          <w:sz w:val="28"/>
        </w:rPr>
        <w:t>
       20___ жылғы «____» _____________ _________________ қаласында бір төлнұсқа данада орыс тілінде жасалды.</w:t>
      </w:r>
      <w:r>
        <w:br/>
      </w:r>
      <w:r>
        <w:rPr>
          <w:rFonts w:ascii="Times New Roman"/>
          <w:b w:val="false"/>
          <w:i w:val="false"/>
          <w:color w:val="000000"/>
          <w:sz w:val="28"/>
        </w:rPr>
        <w:t>
      Осы Шарттың төлнұсқа данасы Еуразиялық экономикалық комиссияда сақталады, ол осы Шарттың депозитарийі бола отырып, әрбір мүше мемлекетке оның куәландырылған көшірмесін жібереді.</w:t>
      </w:r>
    </w:p>
    <w:bookmarkEnd w:id="27"/>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