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c4f3b" w14:textId="8ac4f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Әділет министрлігінің қарамағындағы кейбір республикалық мемлекеттік қазыналық кәсіпорындарды қайта ұйымдастыру және Қазақстан Республикасы Үкіметінің "Қазақстан Республикасы Әділет министрлігінің мәселелері" туралы 2004 жылғы 28 қазандағы № 1120 және "Республикалық мемлекеттік меншіктің кейбір мәселелері туралы" 2007 жылғы 11 маусымдағы № 483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2014 жылғы 26 желтоқсандағы № 1384 қаулысы</w:t>
      </w:r>
    </w:p>
    <w:p>
      <w:pPr>
        <w:spacing w:after="0"/>
        <w:ind w:left="0"/>
        <w:jc w:val="both"/>
      </w:pPr>
      <w:bookmarkStart w:name="z1" w:id="0"/>
      <w:r>
        <w:rPr>
          <w:rFonts w:ascii="Times New Roman"/>
          <w:b w:val="false"/>
          <w:i w:val="false"/>
          <w:color w:val="000000"/>
          <w:sz w:val="28"/>
        </w:rPr>
        <w:t>
      «Мемлекеттік мүлік туралы» 2011 жылғы 1 наурыздағы Қазақстан Республикасы Заңының 11-бабының </w:t>
      </w:r>
      <w:r>
        <w:rPr>
          <w:rFonts w:ascii="Times New Roman"/>
          <w:b w:val="false"/>
          <w:i w:val="false"/>
          <w:color w:val="000000"/>
          <w:sz w:val="28"/>
        </w:rPr>
        <w:t>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Осы қаулыға 1-қосымшаға сәйкес Қазақстан Республикасы Әділет министрлігінің қарамағындағы республикалық мемлекеттік қазыналық кәсіпорындар бірігу және қайта құру жолымен Қазақстан Республикасы Әділет министрлігінің «Жылжымайтын мүлік орталығы» шаруашылық жүргізу құқығындағы республикалық мемлекеттік кәсіпорны (бұдан әрі - кәсіпорын) болып қайта ұйымдастырылсын. </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Әділет министрлігі кәсіпорынға қатысты мемлекеттік басқарудың тиісті саласына (аясына) басшылық жасау жөніндегі уәкілетті орган болып белгіленсін. </w:t>
      </w:r>
      <w:r>
        <w:br/>
      </w:r>
      <w:r>
        <w:rPr>
          <w:rFonts w:ascii="Times New Roman"/>
          <w:b w:val="false"/>
          <w:i w:val="false"/>
          <w:color w:val="000000"/>
          <w:sz w:val="28"/>
        </w:rPr>
        <w:t>
</w:t>
      </w:r>
      <w:r>
        <w:rPr>
          <w:rFonts w:ascii="Times New Roman"/>
          <w:b w:val="false"/>
          <w:i w:val="false"/>
          <w:color w:val="000000"/>
          <w:sz w:val="28"/>
        </w:rPr>
        <w:t xml:space="preserve">
      3. Жылжымайтын мүлікке мемлекеттік техникалық байқап тексеруді жүзеге асыру кәсіпорын қызметінің негізгі нысанасы болып белгіленсін. </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 Әділет министрлігі заңнамада белгіленген тәртіппен: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 Қаржы министрлігінің Мемлекеттік мүлік және жекешелендіру комитетіне кәсіпорынның жарғысын бекітуге енгізсін; </w:t>
      </w:r>
      <w:r>
        <w:br/>
      </w:r>
      <w:r>
        <w:rPr>
          <w:rFonts w:ascii="Times New Roman"/>
          <w:b w:val="false"/>
          <w:i w:val="false"/>
          <w:color w:val="000000"/>
          <w:sz w:val="28"/>
        </w:rPr>
        <w:t>
</w:t>
      </w:r>
      <w:r>
        <w:rPr>
          <w:rFonts w:ascii="Times New Roman"/>
          <w:b w:val="false"/>
          <w:i w:val="false"/>
          <w:color w:val="000000"/>
          <w:sz w:val="28"/>
        </w:rPr>
        <w:t>
      2) әділет органдарында кәсіпорынның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3)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Үкіметінің кейбір шешімдеріне мынадай өзгерістер мен толықтыру енгізілсін: </w:t>
      </w:r>
      <w:r>
        <w:br/>
      </w:r>
      <w:r>
        <w:rPr>
          <w:rFonts w:ascii="Times New Roman"/>
          <w:b w:val="false"/>
          <w:i w:val="false"/>
          <w:color w:val="000000"/>
          <w:sz w:val="28"/>
        </w:rPr>
        <w:t>
</w:t>
      </w:r>
      <w:r>
        <w:rPr>
          <w:rFonts w:ascii="Times New Roman"/>
          <w:b w:val="false"/>
          <w:i w:val="false"/>
          <w:color w:val="000000"/>
          <w:sz w:val="28"/>
        </w:rPr>
        <w:t>
      1) «Қазақстан Республикасы Әділет министрлігінің мәселелері» туралы Қазақстан Республикасы Үкіметінің 2004 жылғы 28 қазандағы № 1120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2004 ж., № 41, 532-құжат):</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Әділет министрлігі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Министрліктің қарамағындағы ұйымдардың </w:t>
      </w:r>
      <w:r>
        <w:rPr>
          <w:rFonts w:ascii="Times New Roman"/>
          <w:b w:val="false"/>
          <w:i w:val="false"/>
          <w:color w:val="000000"/>
          <w:sz w:val="28"/>
        </w:rPr>
        <w:t>тізбесі</w:t>
      </w:r>
      <w:r>
        <w:rPr>
          <w:rFonts w:ascii="Times New Roman"/>
          <w:b w:val="false"/>
          <w:i w:val="false"/>
          <w:color w:val="000000"/>
          <w:sz w:val="28"/>
        </w:rPr>
        <w:t xml:space="preserve">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ҚР Үкіметінің 28.08.2015 </w:t>
      </w:r>
      <w:r>
        <w:rPr>
          <w:rFonts w:ascii="Times New Roman"/>
          <w:b w:val="false"/>
          <w:i w:val="false"/>
          <w:color w:val="000000"/>
          <w:sz w:val="28"/>
        </w:rPr>
        <w:t>№ 683</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6. Осы қаулы қол қойылған күнінен бастап қолданысқа енгізіледі. </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26 желтоқсандағы </w:t>
      </w:r>
      <w:r>
        <w:br/>
      </w:r>
      <w:r>
        <w:rPr>
          <w:rFonts w:ascii="Times New Roman"/>
          <w:b w:val="false"/>
          <w:i w:val="false"/>
          <w:color w:val="000000"/>
          <w:sz w:val="28"/>
        </w:rPr>
        <w:t xml:space="preserve">
№ 1384 қаулысына      </w:t>
      </w:r>
      <w:r>
        <w:br/>
      </w:r>
      <w:r>
        <w:rPr>
          <w:rFonts w:ascii="Times New Roman"/>
          <w:b w:val="false"/>
          <w:i w:val="false"/>
          <w:color w:val="000000"/>
          <w:sz w:val="28"/>
        </w:rPr>
        <w:t xml:space="preserve">
1-қосымша          </w:t>
      </w:r>
    </w:p>
    <w:bookmarkEnd w:id="1"/>
    <w:bookmarkStart w:name="z20" w:id="2"/>
    <w:p>
      <w:pPr>
        <w:spacing w:after="0"/>
        <w:ind w:left="0"/>
        <w:jc w:val="left"/>
      </w:pPr>
      <w:r>
        <w:rPr>
          <w:rFonts w:ascii="Times New Roman"/>
          <w:b/>
          <w:i w:val="false"/>
          <w:color w:val="000000"/>
        </w:rPr>
        <w:t xml:space="preserve"> 
Қазақстан Республикасы Әділет министрлігінің қарамағындағы</w:t>
      </w:r>
      <w:r>
        <w:br/>
      </w:r>
      <w:r>
        <w:rPr>
          <w:rFonts w:ascii="Times New Roman"/>
          <w:b/>
          <w:i w:val="false"/>
          <w:color w:val="000000"/>
        </w:rPr>
        <w:t>
қайта ұйымдастырылатын республикалық мемлекеттік қазыналық</w:t>
      </w:r>
      <w:r>
        <w:br/>
      </w:r>
      <w:r>
        <w:rPr>
          <w:rFonts w:ascii="Times New Roman"/>
          <w:b/>
          <w:i w:val="false"/>
          <w:color w:val="000000"/>
        </w:rPr>
        <w:t>
кәсіпорындардың тізбесі</w:t>
      </w:r>
    </w:p>
    <w:bookmarkEnd w:id="2"/>
    <w:p>
      <w:pPr>
        <w:spacing w:after="0"/>
        <w:ind w:left="0"/>
        <w:jc w:val="both"/>
      </w:pPr>
      <w:r>
        <w:rPr>
          <w:rFonts w:ascii="Times New Roman"/>
          <w:b w:val="false"/>
          <w:i w:val="false"/>
          <w:color w:val="000000"/>
          <w:sz w:val="28"/>
        </w:rPr>
        <w:t xml:space="preserve">      1. «Астана қаласы бойынша жылжымайтын мүлік орталығы» республикалық мемлекеттік қазыналық кәсіпорны. </w:t>
      </w:r>
      <w:r>
        <w:br/>
      </w:r>
      <w:r>
        <w:rPr>
          <w:rFonts w:ascii="Times New Roman"/>
          <w:b w:val="false"/>
          <w:i w:val="false"/>
          <w:color w:val="000000"/>
          <w:sz w:val="28"/>
        </w:rPr>
        <w:t>
      2. «Алматы қаласы бойынша жылжымайтын мүлік орталығы» республикалық мемлекеттік қазыналық кәсіпорны.</w:t>
      </w:r>
      <w:r>
        <w:br/>
      </w:r>
      <w:r>
        <w:rPr>
          <w:rFonts w:ascii="Times New Roman"/>
          <w:b w:val="false"/>
          <w:i w:val="false"/>
          <w:color w:val="000000"/>
          <w:sz w:val="28"/>
        </w:rPr>
        <w:t>
      3. «Алматы облысы бойынша жылжымайтын мүлік орталығы» республикалық мемлекеттік қазыналық кәсіпорны.</w:t>
      </w:r>
      <w:r>
        <w:br/>
      </w:r>
      <w:r>
        <w:rPr>
          <w:rFonts w:ascii="Times New Roman"/>
          <w:b w:val="false"/>
          <w:i w:val="false"/>
          <w:color w:val="000000"/>
          <w:sz w:val="28"/>
        </w:rPr>
        <w:t>
      4. «Ақтөбе облысы бойынша жылжымайтын мүлік орталығы» республикалық мемлекеттік қазыналық кәсіпорны.</w:t>
      </w:r>
      <w:r>
        <w:br/>
      </w:r>
      <w:r>
        <w:rPr>
          <w:rFonts w:ascii="Times New Roman"/>
          <w:b w:val="false"/>
          <w:i w:val="false"/>
          <w:color w:val="000000"/>
          <w:sz w:val="28"/>
        </w:rPr>
        <w:t>
      5. «Атырау облысы бойынша жылжымайтын мүлік орталығы» республикалық мемлекеттік қазыналық кәсіпорны.</w:t>
      </w:r>
      <w:r>
        <w:br/>
      </w:r>
      <w:r>
        <w:rPr>
          <w:rFonts w:ascii="Times New Roman"/>
          <w:b w:val="false"/>
          <w:i w:val="false"/>
          <w:color w:val="000000"/>
          <w:sz w:val="28"/>
        </w:rPr>
        <w:t xml:space="preserve">
      6. «Шығыс Қазақстан облысы бойынша жылжымайтын мүлік орталығы» республикалық мемлекеттік қазыналық кәсіпорны. </w:t>
      </w:r>
      <w:r>
        <w:br/>
      </w:r>
      <w:r>
        <w:rPr>
          <w:rFonts w:ascii="Times New Roman"/>
          <w:b w:val="false"/>
          <w:i w:val="false"/>
          <w:color w:val="000000"/>
          <w:sz w:val="28"/>
        </w:rPr>
        <w:t>
      7. «Жамбыл облысы бойынша жылжымайтын мүлік орталығы» республикалық мемлекеттік қазыналық кәсіпорны.</w:t>
      </w:r>
      <w:r>
        <w:br/>
      </w:r>
      <w:r>
        <w:rPr>
          <w:rFonts w:ascii="Times New Roman"/>
          <w:b w:val="false"/>
          <w:i w:val="false"/>
          <w:color w:val="000000"/>
          <w:sz w:val="28"/>
        </w:rPr>
        <w:t xml:space="preserve">
      8. «Батыс Қазақстан облысы бойынша жылжымайтын мүлік орталығы» республикалық мемлекеттік қазыналық кәсіпорны. </w:t>
      </w:r>
      <w:r>
        <w:br/>
      </w:r>
      <w:r>
        <w:rPr>
          <w:rFonts w:ascii="Times New Roman"/>
          <w:b w:val="false"/>
          <w:i w:val="false"/>
          <w:color w:val="000000"/>
          <w:sz w:val="28"/>
        </w:rPr>
        <w:t>
      9. «Қарағанды облысы бойынша жылжымайтын мүлік орталығы» республикалық мемлекеттік қазыналық кәсіпорны.</w:t>
      </w:r>
      <w:r>
        <w:br/>
      </w:r>
      <w:r>
        <w:rPr>
          <w:rFonts w:ascii="Times New Roman"/>
          <w:b w:val="false"/>
          <w:i w:val="false"/>
          <w:color w:val="000000"/>
          <w:sz w:val="28"/>
        </w:rPr>
        <w:t>
      10. «Қостанай облысы бойынша жылжымайтын мүлік орталығы» республикалық мемлекеттік қазыналық кәсіпорны.</w:t>
      </w:r>
      <w:r>
        <w:br/>
      </w:r>
      <w:r>
        <w:rPr>
          <w:rFonts w:ascii="Times New Roman"/>
          <w:b w:val="false"/>
          <w:i w:val="false"/>
          <w:color w:val="000000"/>
          <w:sz w:val="28"/>
        </w:rPr>
        <w:t xml:space="preserve">
      11. «Қызылорда облысы бойынша жылжымайтын мүлік орталығы» республикалық мемлекеттік қазыналық кәсіпорны. </w:t>
      </w:r>
      <w:r>
        <w:br/>
      </w:r>
      <w:r>
        <w:rPr>
          <w:rFonts w:ascii="Times New Roman"/>
          <w:b w:val="false"/>
          <w:i w:val="false"/>
          <w:color w:val="000000"/>
          <w:sz w:val="28"/>
        </w:rPr>
        <w:t xml:space="preserve">
      12. «Маңғыстау облысы бойынша жылжымайтын мүлік орталығы» республикалық мемлекеттік қазыналық кәсіпорны. </w:t>
      </w:r>
      <w:r>
        <w:br/>
      </w:r>
      <w:r>
        <w:rPr>
          <w:rFonts w:ascii="Times New Roman"/>
          <w:b w:val="false"/>
          <w:i w:val="false"/>
          <w:color w:val="000000"/>
          <w:sz w:val="28"/>
        </w:rPr>
        <w:t>
      13. «Павлодар облысы бойынша жылжымайтын мүлік орталығы» республикалық мемлекеттік қазыналық кәсіпорны.</w:t>
      </w:r>
      <w:r>
        <w:br/>
      </w:r>
      <w:r>
        <w:rPr>
          <w:rFonts w:ascii="Times New Roman"/>
          <w:b w:val="false"/>
          <w:i w:val="false"/>
          <w:color w:val="000000"/>
          <w:sz w:val="28"/>
        </w:rPr>
        <w:t>
      14. «Солтүстік Қазақстан облысы бойынша жылжымайтын мүлік орталығы» республикалық мемлекеттік қазыналық кәсіпорны.</w:t>
      </w:r>
      <w:r>
        <w:br/>
      </w:r>
      <w:r>
        <w:rPr>
          <w:rFonts w:ascii="Times New Roman"/>
          <w:b w:val="false"/>
          <w:i w:val="false"/>
          <w:color w:val="000000"/>
          <w:sz w:val="28"/>
        </w:rPr>
        <w:t>
      15. «Оңтүстік Қазақстан облысы бойынша жылжымайтын мүлік орталығы» республикалық мемлекеттік қазыналық кәсіпорны.</w:t>
      </w:r>
      <w:r>
        <w:br/>
      </w:r>
      <w:r>
        <w:rPr>
          <w:rFonts w:ascii="Times New Roman"/>
          <w:b w:val="false"/>
          <w:i w:val="false"/>
          <w:color w:val="000000"/>
          <w:sz w:val="28"/>
        </w:rPr>
        <w:t>
      16. «Ақмола облысы бойынша жылжымайтын мүлік орталығы» республикалық мемлекеттік қазыналық кәсіпорны.</w:t>
      </w:r>
    </w:p>
    <w:bookmarkStart w:name="z39"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26 желтоқсандағы</w:t>
      </w:r>
      <w:r>
        <w:br/>
      </w:r>
      <w:r>
        <w:rPr>
          <w:rFonts w:ascii="Times New Roman"/>
          <w:b w:val="false"/>
          <w:i w:val="false"/>
          <w:color w:val="000000"/>
          <w:sz w:val="28"/>
        </w:rPr>
        <w:t xml:space="preserve">
№ 1384 қаулысына     </w:t>
      </w:r>
      <w:r>
        <w:br/>
      </w:r>
      <w:r>
        <w:rPr>
          <w:rFonts w:ascii="Times New Roman"/>
          <w:b w:val="false"/>
          <w:i w:val="false"/>
          <w:color w:val="000000"/>
          <w:sz w:val="28"/>
        </w:rPr>
        <w:t xml:space="preserve">
2-қосымша        </w:t>
      </w:r>
    </w:p>
    <w:bookmarkEnd w:id="3"/>
    <w:bookmarkStart w:name="z40" w:id="4"/>
    <w:p>
      <w:pPr>
        <w:spacing w:after="0"/>
        <w:ind w:left="0"/>
        <w:jc w:val="left"/>
      </w:pPr>
      <w:r>
        <w:rPr>
          <w:rFonts w:ascii="Times New Roman"/>
          <w:b/>
          <w:i w:val="false"/>
          <w:color w:val="000000"/>
        </w:rPr>
        <w:t xml:space="preserve"> 
Министрліктің қарамағындағы ұйымдардын тізбесі</w:t>
      </w:r>
    </w:p>
    <w:bookmarkEnd w:id="4"/>
    <w:p>
      <w:pPr>
        <w:spacing w:after="0"/>
        <w:ind w:left="0"/>
        <w:jc w:val="both"/>
      </w:pPr>
      <w:r>
        <w:rPr>
          <w:rFonts w:ascii="Times New Roman"/>
          <w:b w:val="false"/>
          <w:i w:val="false"/>
          <w:color w:val="000000"/>
          <w:sz w:val="28"/>
        </w:rPr>
        <w:t>      1. «Республикалық құқықтық ақпарат орталығы» республикалық мемлекеттік кәсіпорны.</w:t>
      </w:r>
      <w:r>
        <w:br/>
      </w:r>
      <w:r>
        <w:rPr>
          <w:rFonts w:ascii="Times New Roman"/>
          <w:b w:val="false"/>
          <w:i w:val="false"/>
          <w:color w:val="000000"/>
          <w:sz w:val="28"/>
        </w:rPr>
        <w:t xml:space="preserve">
      2. «Заң» медиа-корпорациясы» жауапкершілігі шектеулі серіктестігі. </w:t>
      </w:r>
      <w:r>
        <w:br/>
      </w:r>
      <w:r>
        <w:rPr>
          <w:rFonts w:ascii="Times New Roman"/>
          <w:b w:val="false"/>
          <w:i w:val="false"/>
          <w:color w:val="000000"/>
          <w:sz w:val="28"/>
        </w:rPr>
        <w:t xml:space="preserve">
      3. «Ұлттық зияткерлік меншік институты» шаруашылық жүргізу құқығындағы республикалық мемлекеттік кәсіпорны. </w:t>
      </w:r>
      <w:r>
        <w:br/>
      </w:r>
      <w:r>
        <w:rPr>
          <w:rFonts w:ascii="Times New Roman"/>
          <w:b w:val="false"/>
          <w:i w:val="false"/>
          <w:color w:val="000000"/>
          <w:sz w:val="28"/>
        </w:rPr>
        <w:t>
      4. «Жылжымайтын мүлік орталығы» шаруашылық жүргізу құқығындағы республикалық мемлекеттік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