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421d" w14:textId="acb4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активтерінен алынатын комиссиялық сыйақының пайыздық мөлшерлемесінің 2015 жылға арналған шекті шамасын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1326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2015 жылғы 1 қаңтардан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«Міндетті әлеуметтік сақтандыру туралы» 2003 жылғы 25 сәуірдегі Қазақстан Республикасының Заңы 8-1-бабының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– Қор) активтерінен алынатын комиссиялық сыйақының пайыздық мөлшерлемесінің 2015 жылға арналған шекті шамасы Қор шотына түскен активтер мөлшерінің 0,45 пайызынан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2015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