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314" w14:textId="31cd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(01.07.2023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