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b49c" w14:textId="71ab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 енгізу туралы хаттамаға қол қою туралы" Қазақстан Республикасы Үкіметінің 2013 жылғы 29 қарашадағы № 1290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 енгізу туралы хаттамаға қол қою туралы» Қазақстан Республикасы Үкіметінің 2013 жылғы 29 қарашадағы № 1290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Инвестициялар және даму министрлігі Аэроғарыш комитетінің төрағасы Талғат Амангелдіұлы Мұсабаевқа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