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5760" w14:textId="4ba5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"Гранттар беретін халықаралық және мемлекеттік ұйымдардың, шетелдік және қазақстандық үкіметтік емес қоғамдық ұйымдардың және қорлардың тізбесін бекіту туралы" Қазақстан Республикасы Үкіметінің 2009 жылғы 20 наурыздағы № 376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қарашадағы № 1214 қаулысы. Күші жойылды - Қазақстан Республикасы Үкіметінің 2018 жылғы 9 сәуірдегі №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09.04.2018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"Гранттар беретін халықаралық және мемлекеттік ұйымдардың, шетелдік және қазақстандық үкіметтік емес қоғамдық ұйымдардың және қорлардың тізбесін бекіту туралы" Қазақстан Республикасы Үкіметінің 2009 жылғы 20 наурыздағы № 376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17, 139-құжат)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гранттар беретін халықаралық және мемлекеттік ұйымдардың, шетелдік және қазақстандық үкіметтік емес қоғамдық ұйымдардың және қорлардың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165-жолмен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"165. "International Fund for Houbara Conservation – Kazakhstan" (Интернешнл Фанд Фо Хубара Консервейшн - Казахстан)" корпоративтік қоры".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